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11AD" w14:textId="77777777" w:rsidR="00EC2D0E" w:rsidRPr="00EC2D0E" w:rsidRDefault="00EC2D0E" w:rsidP="009E4118">
      <w:pPr>
        <w:spacing w:after="200"/>
        <w:rPr>
          <w:rFonts w:ascii="Franklin Gothic Book" w:eastAsia="Calibri" w:hAnsi="Franklin Gothic Book" w:cs="Times New Roman"/>
        </w:rPr>
      </w:pPr>
      <w:bookmarkStart w:id="0" w:name="_GoBack"/>
      <w:bookmarkEnd w:id="0"/>
      <w:r w:rsidRPr="00EC2D0E">
        <w:rPr>
          <w:rFonts w:ascii="Franklin Gothic Book" w:eastAsia="Calibri" w:hAnsi="Franklin Gothic Book" w:cs="Times New Roman"/>
          <w:noProof/>
        </w:rPr>
        <w:drawing>
          <wp:inline distT="0" distB="0" distL="0" distR="0" wp14:anchorId="6A3942EA" wp14:editId="31C90524">
            <wp:extent cx="3903657" cy="914400"/>
            <wp:effectExtent l="0" t="0" r="1905" b="0"/>
            <wp:docPr id="3" name="Picture 3" descr="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ucationR.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3657" cy="914400"/>
                    </a:xfrm>
                    <a:prstGeom prst="rect">
                      <a:avLst/>
                    </a:prstGeom>
                  </pic:spPr>
                </pic:pic>
              </a:graphicData>
            </a:graphic>
          </wp:inline>
        </w:drawing>
      </w:r>
    </w:p>
    <w:p w14:paraId="37B0ED18" w14:textId="6D30FD11" w:rsidR="00EC2D0E" w:rsidRDefault="00EC2D0E" w:rsidP="00E6636D">
      <w:pPr>
        <w:spacing w:after="0" w:line="240" w:lineRule="auto"/>
        <w:ind w:left="720" w:right="720"/>
        <w:rPr>
          <w:rFonts w:ascii="Franklin Gothic Book" w:eastAsia="Calibri" w:hAnsi="Franklin Gothic Book" w:cs="Times New Roman"/>
          <w:noProof/>
        </w:rPr>
      </w:pPr>
      <w:r w:rsidRPr="00EC2D0E">
        <w:rPr>
          <w:rFonts w:ascii="Franklin Gothic Book" w:eastAsia="Calibri" w:hAnsi="Franklin Gothic Book" w:cs="Times New Roman"/>
          <w:noProof/>
        </w:rPr>
        <w:drawing>
          <wp:inline distT="0" distB="0" distL="0" distR="0" wp14:anchorId="07D712C5" wp14:editId="28C8007C">
            <wp:extent cx="5952478" cy="3968318"/>
            <wp:effectExtent l="0" t="0" r="0" b="0"/>
            <wp:docPr id="6" name="Picture 6" descr="A collage features the Statue of Liberty, a Native American, Benjamin Franklin, civil rights protestors, and the Americ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_w Mom_pg5.jpg"/>
                    <pic:cNvPicPr/>
                  </pic:nvPicPr>
                  <pic:blipFill>
                    <a:blip r:embed="rId14">
                      <a:extLst>
                        <a:ext uri="{28A0092B-C50C-407E-A947-70E740481C1C}">
                          <a14:useLocalDpi xmlns:a14="http://schemas.microsoft.com/office/drawing/2010/main" val="0"/>
                        </a:ext>
                      </a:extLst>
                    </a:blip>
                    <a:stretch>
                      <a:fillRect/>
                    </a:stretch>
                  </pic:blipFill>
                  <pic:spPr>
                    <a:xfrm>
                      <a:off x="0" y="0"/>
                      <a:ext cx="5961366" cy="3974243"/>
                    </a:xfrm>
                    <a:prstGeom prst="rect">
                      <a:avLst/>
                    </a:prstGeom>
                  </pic:spPr>
                </pic:pic>
              </a:graphicData>
            </a:graphic>
          </wp:inline>
        </w:drawing>
      </w:r>
    </w:p>
    <w:p w14:paraId="198483FE" w14:textId="24A8DC40" w:rsidR="00CC1C26" w:rsidRPr="00CC1C26" w:rsidRDefault="00216F38" w:rsidP="00A923AD">
      <w:pPr>
        <w:pStyle w:val="Heading1"/>
      </w:pPr>
      <w:r>
        <w:t xml:space="preserve">The </w:t>
      </w:r>
      <w:r w:rsidR="00E94622">
        <w:t xml:space="preserve">Executive Branch </w:t>
      </w:r>
    </w:p>
    <w:p w14:paraId="0BC86BB0" w14:textId="63E14BC3" w:rsidR="00EC2D0E" w:rsidRPr="00EC2D0E" w:rsidRDefault="00CC1C26" w:rsidP="00A923AD">
      <w:pPr>
        <w:pStyle w:val="Heading1b"/>
      </w:pPr>
      <w:r w:rsidRPr="00EC2D0E">
        <w:t xml:space="preserve"> </w:t>
      </w:r>
      <w:r w:rsidR="00AE117A">
        <w:t xml:space="preserve">American </w:t>
      </w:r>
      <w:r w:rsidR="00AE117A" w:rsidRPr="00494E20">
        <w:t>Government</w:t>
      </w:r>
      <w:r w:rsidR="00274936">
        <w:t xml:space="preserve"> </w:t>
      </w:r>
      <w:r w:rsidR="00E6636D">
        <w:t>Unit Companion</w:t>
      </w:r>
    </w:p>
    <w:p w14:paraId="27D16AB2" w14:textId="75016322" w:rsidR="005D66B4" w:rsidRPr="00163B92" w:rsidRDefault="005D66B4" w:rsidP="005D66B4">
      <w:pPr>
        <w:tabs>
          <w:tab w:val="left" w:pos="10080"/>
        </w:tabs>
        <w:spacing w:before="360" w:after="0"/>
        <w:ind w:left="720" w:right="720"/>
        <w:rPr>
          <w:rStyle w:val="Strong"/>
        </w:rPr>
      </w:pPr>
      <w:r>
        <w:rPr>
          <w:b/>
          <w:bCs/>
          <w:noProof/>
          <w:color w:val="25646B" w:themeColor="hyperlink"/>
          <w:u w:val="single"/>
        </w:rPr>
        <mc:AlternateContent>
          <mc:Choice Requires="wps">
            <w:drawing>
              <wp:anchor distT="0" distB="0" distL="114300" distR="114300" simplePos="0" relativeHeight="251659264" behindDoc="1" locked="0" layoutInCell="1" allowOverlap="1" wp14:anchorId="6B63F131" wp14:editId="0B13B0F6">
                <wp:simplePos x="0" y="0"/>
                <wp:positionH relativeFrom="column">
                  <wp:posOffset>425003</wp:posOffset>
                </wp:positionH>
                <wp:positionV relativeFrom="paragraph">
                  <wp:posOffset>130139</wp:posOffset>
                </wp:positionV>
                <wp:extent cx="5975350" cy="1410237"/>
                <wp:effectExtent l="0" t="0" r="6350" b="0"/>
                <wp:wrapNone/>
                <wp:docPr id="1" name="Rectangle 1"/>
                <wp:cNvGraphicFramePr/>
                <a:graphic xmlns:a="http://schemas.openxmlformats.org/drawingml/2006/main">
                  <a:graphicData uri="http://schemas.microsoft.com/office/word/2010/wordprocessingShape">
                    <wps:wsp>
                      <wps:cNvSpPr/>
                      <wps:spPr>
                        <a:xfrm>
                          <a:off x="0" y="0"/>
                          <a:ext cx="5975350" cy="1410237"/>
                        </a:xfrm>
                        <a:prstGeom prst="rect">
                          <a:avLst/>
                        </a:prstGeom>
                        <a:solidFill>
                          <a:srgbClr val="F9EE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3.45pt;margin-top:10.25pt;width:470.5pt;height:11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" fillcolor="#f9eed3" stroked="f" strokeweight="2pt"/>
            </w:pict>
          </mc:Fallback>
        </mc:AlternateContent>
      </w:r>
      <w:r w:rsidRPr="00163B92">
        <w:rPr>
          <w:rStyle w:val="Strong"/>
        </w:rPr>
        <w:t xml:space="preserve">Directions </w:t>
      </w:r>
    </w:p>
    <w:p w14:paraId="27F709DB" w14:textId="77777777" w:rsidR="005D66B4" w:rsidRPr="00163B92" w:rsidRDefault="005D66B4" w:rsidP="005D66B4">
      <w:pPr>
        <w:pStyle w:val="ListBullet"/>
        <w:tabs>
          <w:tab w:val="left" w:pos="10080"/>
        </w:tabs>
        <w:ind w:left="1440" w:right="72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4B41CC35" w14:textId="77777777" w:rsidR="005D66B4" w:rsidRDefault="005D66B4" w:rsidP="005D66B4">
      <w:pPr>
        <w:pStyle w:val="ListBullet"/>
        <w:tabs>
          <w:tab w:val="left" w:pos="10080"/>
        </w:tabs>
        <w:ind w:left="1440" w:right="72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3643E931" w14:textId="77777777" w:rsidR="005D66B4" w:rsidRDefault="005D66B4" w:rsidP="005D66B4">
      <w:pPr>
        <w:pStyle w:val="ListBullet"/>
        <w:tabs>
          <w:tab w:val="left" w:pos="10080"/>
        </w:tabs>
        <w:spacing w:after="0"/>
        <w:ind w:left="1440" w:right="720"/>
      </w:pPr>
      <w:r w:rsidRPr="00163B92">
        <w:t>For more details about each section, return to the course overview unit.</w:t>
      </w:r>
    </w:p>
    <w:sdt>
      <w:sdtPr>
        <w:rPr>
          <w:noProof/>
        </w:rPr>
        <w:id w:val="46267545"/>
        <w:docPartObj>
          <w:docPartGallery w:val="Cover Pages"/>
          <w:docPartUnique/>
        </w:docPartObj>
      </w:sdtPr>
      <w:sdtEndPr>
        <w:rPr>
          <w:rStyle w:val="Hyperlink"/>
          <w:bCs/>
          <w:color w:val="25646B" w:themeColor="hyperlink"/>
          <w:u w:val="single"/>
        </w:rPr>
      </w:sdtEndPr>
      <w:sdtContent>
        <w:p w14:paraId="508D08EA" w14:textId="77777777" w:rsidR="00577FB8" w:rsidRPr="00EB3B66" w:rsidRDefault="00577FB8" w:rsidP="00EB3B66">
          <w:pPr>
            <w:sectPr w:rsidR="00577FB8" w:rsidRPr="00EB3B66" w:rsidSect="00794D64">
              <w:footerReference w:type="default" r:id="rId15"/>
              <w:footerReference w:type="first" r:id="rId16"/>
              <w:pgSz w:w="12240" w:h="15840" w:code="1"/>
              <w:pgMar w:top="903" w:right="720" w:bottom="360" w:left="720" w:header="450" w:footer="233" w:gutter="0"/>
              <w:pgNumType w:start="0"/>
              <w:cols w:space="720"/>
              <w:titlePg/>
              <w:docGrid w:linePitch="360"/>
            </w:sectPr>
          </w:pPr>
        </w:p>
        <w:p w14:paraId="6C8FDDCC" w14:textId="51C70DF7" w:rsidR="005D66B4" w:rsidRPr="005D66B4" w:rsidRDefault="005D66B4" w:rsidP="005D66B4">
          <w:pPr>
            <w:spacing w:after="200" w:line="276" w:lineRule="auto"/>
            <w:rPr>
              <w:rStyle w:val="Hyperlink"/>
              <w:b/>
              <w:bCs/>
              <w:noProof/>
            </w:rPr>
          </w:pPr>
          <w:r>
            <w:rPr>
              <w:rStyle w:val="Hyperlink"/>
              <w:b/>
              <w:bCs/>
              <w:noProof/>
            </w:rPr>
            <w:lastRenderedPageBreak/>
            <w:br w:type="page"/>
          </w:r>
        </w:p>
      </w:sdtContent>
    </w:sdt>
    <w:p w14:paraId="4144099C" w14:textId="17C14564" w:rsidR="00B5264A" w:rsidRPr="00EA1AD3" w:rsidRDefault="00B5264A" w:rsidP="00C27ECF">
      <w:pPr>
        <w:pStyle w:val="Heading2"/>
      </w:pPr>
      <w:r w:rsidRPr="00EA1AD3">
        <w:rPr>
          <w:noProof/>
          <w:position w:val="-22"/>
        </w:rPr>
        <w:lastRenderedPageBreak/>
        <w:drawing>
          <wp:inline distT="0" distB="0" distL="0" distR="0" wp14:anchorId="050FD294" wp14:editId="4B0E340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EA1AD3">
        <w:t xml:space="preserve"> </w:t>
      </w:r>
      <w:r w:rsidRPr="00A923AD">
        <w:t>Prepare</w:t>
      </w:r>
    </w:p>
    <w:p w14:paraId="6A3187E7" w14:textId="44C57C46" w:rsidR="00DB174B" w:rsidRDefault="00DB174B" w:rsidP="00DB174B">
      <w:pPr>
        <w:spacing w:after="0"/>
      </w:pPr>
      <w:r w:rsidRPr="00163B92">
        <w:t xml:space="preserve">Throughout the </w:t>
      </w:r>
      <w:r w:rsidR="00FF18E2">
        <w:t>Executive</w:t>
      </w:r>
      <w:r w:rsidR="00216F38">
        <w:t xml:space="preserve"> Branch </w:t>
      </w:r>
      <w:r w:rsidRPr="00163B92">
        <w:t xml:space="preserve">unit, you will explore the </w:t>
      </w:r>
      <w:r w:rsidR="00311F0B">
        <w:t xml:space="preserve">following </w:t>
      </w:r>
      <w:r w:rsidRPr="00163B92">
        <w:t>Essential Question</w:t>
      </w:r>
      <w:r w:rsidR="00AB2BDC">
        <w:t>s.</w:t>
      </w:r>
    </w:p>
    <w:p w14:paraId="093787C8" w14:textId="1596796D" w:rsidR="00DB174B" w:rsidRDefault="00B5264A" w:rsidP="00C27ECF">
      <w:pPr>
        <w:pStyle w:val="Heading3"/>
      </w:pPr>
      <w:r w:rsidRPr="00B5264A">
        <w:rPr>
          <w:noProof/>
          <w:position w:val="-12"/>
        </w:rPr>
        <w:drawing>
          <wp:inline distT="0" distB="0" distL="0" distR="0" wp14:anchorId="7AEE0C10" wp14:editId="1951ABC4">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t xml:space="preserve"> </w:t>
      </w:r>
      <w:r w:rsidR="00AB2BDC">
        <w:t>Essential Questions</w:t>
      </w:r>
    </w:p>
    <w:p w14:paraId="1D5A4745" w14:textId="2B6CE641" w:rsidR="0005285D" w:rsidRDefault="0005285D" w:rsidP="00BE652F">
      <w:pPr>
        <w:pStyle w:val="ListParagraph"/>
        <w:numPr>
          <w:ilvl w:val="0"/>
          <w:numId w:val="38"/>
        </w:numPr>
        <w:tabs>
          <w:tab w:val="left" w:pos="0"/>
        </w:tabs>
        <w:spacing w:after="200" w:line="276" w:lineRule="auto"/>
        <w:rPr>
          <w:rFonts w:asciiTheme="majorHAnsi" w:hAnsiTheme="majorHAnsi"/>
          <w:color w:val="000000"/>
        </w:rPr>
      </w:pPr>
      <w:r>
        <w:rPr>
          <w:rFonts w:asciiTheme="majorHAnsi" w:hAnsiTheme="majorHAnsi"/>
          <w:color w:val="000000"/>
        </w:rPr>
        <w:t>What qualities must a president have to be an effective leader?</w:t>
      </w:r>
    </w:p>
    <w:p w14:paraId="0D9003EF" w14:textId="03607138" w:rsidR="00BE652F" w:rsidRDefault="00BE652F" w:rsidP="00BE652F">
      <w:pPr>
        <w:pStyle w:val="ListParagraph"/>
        <w:numPr>
          <w:ilvl w:val="0"/>
          <w:numId w:val="38"/>
        </w:numPr>
        <w:tabs>
          <w:tab w:val="left" w:pos="0"/>
        </w:tabs>
        <w:spacing w:after="200" w:line="276" w:lineRule="auto"/>
        <w:rPr>
          <w:rFonts w:asciiTheme="majorHAnsi" w:hAnsiTheme="majorHAnsi"/>
          <w:color w:val="000000"/>
        </w:rPr>
      </w:pPr>
      <w:r>
        <w:rPr>
          <w:rFonts w:asciiTheme="majorHAnsi" w:hAnsiTheme="majorHAnsi"/>
          <w:color w:val="000000"/>
        </w:rPr>
        <w:t xml:space="preserve">How much power should the </w:t>
      </w:r>
      <w:r w:rsidR="0005285D">
        <w:rPr>
          <w:rFonts w:asciiTheme="majorHAnsi" w:hAnsiTheme="majorHAnsi"/>
          <w:color w:val="000000"/>
        </w:rPr>
        <w:t>executive branch</w:t>
      </w:r>
      <w:r>
        <w:rPr>
          <w:rFonts w:asciiTheme="majorHAnsi" w:hAnsiTheme="majorHAnsi"/>
          <w:color w:val="000000"/>
        </w:rPr>
        <w:t xml:space="preserve"> have?</w:t>
      </w:r>
    </w:p>
    <w:p w14:paraId="098B478D" w14:textId="19D880EE" w:rsidR="00BE652F" w:rsidRDefault="00BE652F" w:rsidP="00FF18E2">
      <w:pPr>
        <w:pStyle w:val="ListParagraph"/>
        <w:numPr>
          <w:ilvl w:val="0"/>
          <w:numId w:val="38"/>
        </w:numPr>
        <w:tabs>
          <w:tab w:val="left" w:pos="0"/>
        </w:tabs>
        <w:spacing w:after="200" w:line="276" w:lineRule="auto"/>
        <w:rPr>
          <w:rFonts w:asciiTheme="majorHAnsi" w:hAnsiTheme="majorHAnsi"/>
          <w:color w:val="000000"/>
        </w:rPr>
      </w:pPr>
      <w:r>
        <w:rPr>
          <w:rFonts w:asciiTheme="majorHAnsi" w:hAnsiTheme="majorHAnsi"/>
          <w:color w:val="000000"/>
        </w:rPr>
        <w:t xml:space="preserve">How </w:t>
      </w:r>
      <w:r w:rsidR="0005285D">
        <w:rPr>
          <w:rFonts w:asciiTheme="majorHAnsi" w:hAnsiTheme="majorHAnsi"/>
          <w:color w:val="000000"/>
        </w:rPr>
        <w:t xml:space="preserve">should the president </w:t>
      </w:r>
      <w:r>
        <w:rPr>
          <w:rFonts w:asciiTheme="majorHAnsi" w:hAnsiTheme="majorHAnsi"/>
          <w:color w:val="000000"/>
        </w:rPr>
        <w:t>meet the needs of the American people?</w:t>
      </w:r>
    </w:p>
    <w:p w14:paraId="3260B57C" w14:textId="6F181B70" w:rsidR="00DB174B" w:rsidRPr="00163B92" w:rsidRDefault="00DB174B" w:rsidP="00DB174B">
      <w:pPr>
        <w:spacing w:after="0"/>
      </w:pPr>
      <w:r w:rsidRPr="00163B92">
        <w:t xml:space="preserve">In </w:t>
      </w:r>
      <w:r w:rsidR="00E805C4">
        <w:t>Lessons 1–</w:t>
      </w:r>
      <w:r w:rsidR="00E94622">
        <w:t>4</w:t>
      </w:r>
      <w:r w:rsidRPr="00163B92">
        <w:t>, you will learn about the following</w:t>
      </w:r>
      <w:r w:rsidR="00AB2BDC">
        <w:t xml:space="preserve"> topics</w:t>
      </w:r>
      <w:r w:rsidRPr="00163B92">
        <w:t>:</w:t>
      </w:r>
    </w:p>
    <w:p w14:paraId="7CF90ACE" w14:textId="3BF960B0" w:rsidR="00E13DEA" w:rsidRDefault="00090153" w:rsidP="005D66B4">
      <w:pPr>
        <w:pStyle w:val="ListBullet"/>
        <w:numPr>
          <w:ilvl w:val="0"/>
          <w:numId w:val="39"/>
        </w:numPr>
      </w:pPr>
      <w:r>
        <w:t xml:space="preserve">the </w:t>
      </w:r>
      <w:r w:rsidR="00AD2403">
        <w:t>different</w:t>
      </w:r>
      <w:r>
        <w:t xml:space="preserve"> roles</w:t>
      </w:r>
      <w:r w:rsidR="00BE652F">
        <w:t xml:space="preserve"> and duties of the </w:t>
      </w:r>
      <w:r w:rsidR="000240A8">
        <w:t>p</w:t>
      </w:r>
      <w:r w:rsidR="006633E8">
        <w:t>resident</w:t>
      </w:r>
    </w:p>
    <w:p w14:paraId="75442C9C" w14:textId="5A419B71" w:rsidR="008F1E86" w:rsidRDefault="008F1E86" w:rsidP="005D66B4">
      <w:pPr>
        <w:pStyle w:val="ListBullet"/>
        <w:numPr>
          <w:ilvl w:val="0"/>
          <w:numId w:val="39"/>
        </w:numPr>
      </w:pPr>
      <w:proofErr w:type="gramStart"/>
      <w:r>
        <w:t>the</w:t>
      </w:r>
      <w:proofErr w:type="gramEnd"/>
      <w:r>
        <w:t xml:space="preserve"> official and </w:t>
      </w:r>
      <w:r w:rsidR="00441F74">
        <w:t xml:space="preserve">unofficial qualifications of the job of </w:t>
      </w:r>
      <w:r w:rsidR="000240A8">
        <w:t>p</w:t>
      </w:r>
      <w:r>
        <w:t>resident</w:t>
      </w:r>
      <w:r w:rsidR="00441F74">
        <w:t xml:space="preserve"> of the U.S.</w:t>
      </w:r>
    </w:p>
    <w:p w14:paraId="3C8AC341" w14:textId="2A805144" w:rsidR="008F1E86" w:rsidRPr="00E13DEA" w:rsidRDefault="000B1023" w:rsidP="005D66B4">
      <w:pPr>
        <w:pStyle w:val="ListBullet"/>
        <w:numPr>
          <w:ilvl w:val="0"/>
          <w:numId w:val="39"/>
        </w:numPr>
      </w:pPr>
      <w:r>
        <w:t xml:space="preserve">the office of the </w:t>
      </w:r>
      <w:r w:rsidR="000240A8">
        <w:t>v</w:t>
      </w:r>
      <w:r>
        <w:t xml:space="preserve">ice </w:t>
      </w:r>
      <w:r w:rsidR="000240A8">
        <w:t>p</w:t>
      </w:r>
      <w:r>
        <w:t>resident</w:t>
      </w:r>
    </w:p>
    <w:p w14:paraId="0CD2C53B" w14:textId="308ABA63" w:rsidR="0017113E" w:rsidRDefault="00D53F9E" w:rsidP="005D66B4">
      <w:pPr>
        <w:pStyle w:val="ListBullet"/>
        <w:numPr>
          <w:ilvl w:val="0"/>
          <w:numId w:val="39"/>
        </w:numPr>
      </w:pPr>
      <w:r>
        <w:t>the role of political parties and the electoral college in presidential elections</w:t>
      </w:r>
      <w:r w:rsidR="00BE652F">
        <w:t xml:space="preserve"> </w:t>
      </w:r>
    </w:p>
    <w:p w14:paraId="612008F8" w14:textId="77777777" w:rsidR="00090153" w:rsidRDefault="00090153" w:rsidP="00FF18E2">
      <w:pPr>
        <w:pStyle w:val="ListBullet"/>
        <w:numPr>
          <w:ilvl w:val="0"/>
          <w:numId w:val="0"/>
        </w:numPr>
        <w:ind w:left="648"/>
      </w:pPr>
    </w:p>
    <w:p w14:paraId="22304BB3" w14:textId="7948CEDB" w:rsidR="007928DC" w:rsidRDefault="00E805C4" w:rsidP="00090153">
      <w:pPr>
        <w:pStyle w:val="ListBullet"/>
        <w:numPr>
          <w:ilvl w:val="0"/>
          <w:numId w:val="0"/>
        </w:numPr>
      </w:pPr>
      <w:r>
        <w:t xml:space="preserve">At the end of Lesson </w:t>
      </w:r>
      <w:r w:rsidR="00E94622">
        <w:t>4</w:t>
      </w:r>
      <w:r w:rsidR="007928DC">
        <w:t>, you will take a cumulative quiz.</w:t>
      </w:r>
    </w:p>
    <w:p w14:paraId="4C4A1A00" w14:textId="79DCCE02" w:rsidR="007928DC" w:rsidRPr="00163B92" w:rsidRDefault="007928DC" w:rsidP="007928DC">
      <w:pPr>
        <w:spacing w:after="0"/>
      </w:pPr>
      <w:r w:rsidRPr="00163B92">
        <w:t xml:space="preserve">In </w:t>
      </w:r>
      <w:r w:rsidR="00E805C4">
        <w:t xml:space="preserve">Lessons </w:t>
      </w:r>
      <w:r w:rsidR="00E94622">
        <w:t>5</w:t>
      </w:r>
      <w:r w:rsidR="00E805C4">
        <w:t>–</w:t>
      </w:r>
      <w:r w:rsidR="00E94622">
        <w:t>7</w:t>
      </w:r>
      <w:r w:rsidRPr="00163B92">
        <w:t>, you will learn about the following</w:t>
      </w:r>
      <w:r>
        <w:t xml:space="preserve"> topics</w:t>
      </w:r>
      <w:r w:rsidRPr="00163B92">
        <w:t>:</w:t>
      </w:r>
    </w:p>
    <w:p w14:paraId="2DAC6879" w14:textId="009A2133" w:rsidR="0023044B" w:rsidRDefault="00090153" w:rsidP="005D66B4">
      <w:pPr>
        <w:pStyle w:val="ListBullet"/>
        <w:numPr>
          <w:ilvl w:val="0"/>
          <w:numId w:val="40"/>
        </w:numPr>
      </w:pPr>
      <w:r>
        <w:t>the powers</w:t>
      </w:r>
      <w:r w:rsidR="00D53F9E">
        <w:t xml:space="preserve"> </w:t>
      </w:r>
      <w:r>
        <w:t xml:space="preserve">the Constitution gives </w:t>
      </w:r>
      <w:r w:rsidR="00D53F9E">
        <w:t xml:space="preserve">the executive branch </w:t>
      </w:r>
    </w:p>
    <w:p w14:paraId="062EF0C7" w14:textId="5A2C6855" w:rsidR="00533D24" w:rsidRDefault="00533D24" w:rsidP="005D66B4">
      <w:pPr>
        <w:pStyle w:val="ListBullet"/>
        <w:numPr>
          <w:ilvl w:val="0"/>
          <w:numId w:val="40"/>
        </w:numPr>
      </w:pPr>
      <w:r>
        <w:t>how the powers of the executive check and balance the other branches of government</w:t>
      </w:r>
    </w:p>
    <w:p w14:paraId="6383948B" w14:textId="77777777" w:rsidR="00224C47" w:rsidRDefault="00D53F9E" w:rsidP="006633E8">
      <w:pPr>
        <w:pStyle w:val="ListBullet"/>
        <w:numPr>
          <w:ilvl w:val="0"/>
          <w:numId w:val="40"/>
        </w:numPr>
      </w:pPr>
      <w:r>
        <w:t>the federal bureaucracy, or how the executive branch</w:t>
      </w:r>
      <w:r w:rsidR="00533D24">
        <w:t xml:space="preserve"> </w:t>
      </w:r>
      <w:r w:rsidR="00203060">
        <w:t>makes and manages public policy</w:t>
      </w:r>
    </w:p>
    <w:p w14:paraId="3FDACFE5" w14:textId="673D69DC" w:rsidR="00533D24" w:rsidRDefault="00224C47" w:rsidP="006633E8">
      <w:pPr>
        <w:pStyle w:val="ListBullet"/>
        <w:numPr>
          <w:ilvl w:val="0"/>
          <w:numId w:val="40"/>
        </w:numPr>
      </w:pPr>
      <w:r>
        <w:t>the scope</w:t>
      </w:r>
      <w:r w:rsidR="00FF18E2">
        <w:t>, or range,</w:t>
      </w:r>
      <w:r>
        <w:t xml:space="preserve"> of executive powers</w:t>
      </w:r>
      <w:r w:rsidR="00203060">
        <w:t xml:space="preserve"> </w:t>
      </w:r>
    </w:p>
    <w:p w14:paraId="749C2032" w14:textId="26D81B84" w:rsidR="007928DC" w:rsidRDefault="007928DC" w:rsidP="007928DC">
      <w:r>
        <w:t xml:space="preserve">At </w:t>
      </w:r>
      <w:r w:rsidR="00E805C4">
        <w:t xml:space="preserve">the end of Lesson </w:t>
      </w:r>
      <w:r w:rsidR="00E94622">
        <w:t>7</w:t>
      </w:r>
      <w:r>
        <w:t>, you will take a cumulative quiz.</w:t>
      </w:r>
    </w:p>
    <w:p w14:paraId="6A8166BE" w14:textId="17BA72AD" w:rsidR="007928DC" w:rsidRPr="00163B92" w:rsidRDefault="007928DC" w:rsidP="007928DC">
      <w:pPr>
        <w:spacing w:after="0"/>
      </w:pPr>
      <w:r w:rsidRPr="00163B92">
        <w:t xml:space="preserve">In </w:t>
      </w:r>
      <w:r w:rsidR="00E805C4">
        <w:t xml:space="preserve">Lessons </w:t>
      </w:r>
      <w:r w:rsidR="00E94622">
        <w:t>8</w:t>
      </w:r>
      <w:r w:rsidR="000240A8">
        <w:t>–</w:t>
      </w:r>
      <w:r w:rsidR="00E94622">
        <w:t xml:space="preserve">12, </w:t>
      </w:r>
      <w:r w:rsidRPr="00163B92">
        <w:t>you will learn about the following</w:t>
      </w:r>
      <w:r>
        <w:t xml:space="preserve"> topics</w:t>
      </w:r>
      <w:r w:rsidRPr="00163B92">
        <w:t>:</w:t>
      </w:r>
    </w:p>
    <w:p w14:paraId="5B460E38" w14:textId="2F66CC23" w:rsidR="002A16DE" w:rsidRDefault="000240A8" w:rsidP="002A16DE">
      <w:pPr>
        <w:pStyle w:val="ListBullet"/>
        <w:numPr>
          <w:ilvl w:val="0"/>
          <w:numId w:val="41"/>
        </w:numPr>
      </w:pPr>
      <w:r>
        <w:t>t</w:t>
      </w:r>
      <w:r w:rsidR="00533D24">
        <w:t>he government agencies</w:t>
      </w:r>
      <w:r w:rsidR="00274DE8">
        <w:t xml:space="preserve"> and departments</w:t>
      </w:r>
      <w:r w:rsidR="00533D24">
        <w:t xml:space="preserve"> that </w:t>
      </w:r>
      <w:r w:rsidR="00274DE8">
        <w:t>enforce laws and policies</w:t>
      </w:r>
    </w:p>
    <w:p w14:paraId="7859FC87" w14:textId="1E8F50A6" w:rsidR="008F1E86" w:rsidRDefault="000240A8" w:rsidP="002A16DE">
      <w:pPr>
        <w:pStyle w:val="ListBullet"/>
        <w:numPr>
          <w:ilvl w:val="0"/>
          <w:numId w:val="41"/>
        </w:numPr>
      </w:pPr>
      <w:r>
        <w:t>t</w:t>
      </w:r>
      <w:r w:rsidR="008F1E86">
        <w:t xml:space="preserve">he executive branch’s role in national security and defense  </w:t>
      </w:r>
    </w:p>
    <w:p w14:paraId="562C118F" w14:textId="7B15AA72" w:rsidR="00720F54" w:rsidRDefault="000240A8" w:rsidP="00FF18E2">
      <w:pPr>
        <w:pStyle w:val="ListBullet"/>
        <w:numPr>
          <w:ilvl w:val="0"/>
          <w:numId w:val="41"/>
        </w:numPr>
      </w:pPr>
      <w:r>
        <w:t>t</w:t>
      </w:r>
      <w:r w:rsidR="00720F54">
        <w:t>he different approaches the</w:t>
      </w:r>
      <w:r w:rsidR="008243A4">
        <w:t xml:space="preserve"> executive branch </w:t>
      </w:r>
      <w:r w:rsidR="00720F54">
        <w:t>takes to carry</w:t>
      </w:r>
      <w:r w:rsidR="008243A4">
        <w:t xml:space="preserve"> out its</w:t>
      </w:r>
      <w:r w:rsidR="00274DE8">
        <w:t xml:space="preserve"> </w:t>
      </w:r>
      <w:r w:rsidR="008243A4">
        <w:t xml:space="preserve">relationships with other nations </w:t>
      </w:r>
    </w:p>
    <w:p w14:paraId="57148858" w14:textId="28F0706D" w:rsidR="00274DE8" w:rsidRDefault="000240A8" w:rsidP="00FF18E2">
      <w:pPr>
        <w:pStyle w:val="ListBullet"/>
        <w:numPr>
          <w:ilvl w:val="0"/>
          <w:numId w:val="41"/>
        </w:numPr>
      </w:pPr>
      <w:r>
        <w:t>h</w:t>
      </w:r>
      <w:r w:rsidR="00720F54">
        <w:t xml:space="preserve">ow the executive branch can best support and defend human rights around the world </w:t>
      </w:r>
    </w:p>
    <w:p w14:paraId="628B183B" w14:textId="77777777" w:rsidR="001D0FCE" w:rsidRDefault="001D0FCE" w:rsidP="001D0FCE">
      <w:pPr>
        <w:pStyle w:val="ListBullet"/>
        <w:numPr>
          <w:ilvl w:val="0"/>
          <w:numId w:val="0"/>
        </w:numPr>
      </w:pPr>
    </w:p>
    <w:p w14:paraId="29597F71" w14:textId="7DA29DC2" w:rsidR="00E94622" w:rsidRDefault="00E94622" w:rsidP="001D0FCE">
      <w:pPr>
        <w:pStyle w:val="ListBullet"/>
        <w:numPr>
          <w:ilvl w:val="0"/>
          <w:numId w:val="0"/>
        </w:numPr>
      </w:pPr>
      <w:r>
        <w:t>At the end of Lesson 12, you will take a cumulative quiz.</w:t>
      </w:r>
    </w:p>
    <w:p w14:paraId="2A23F9F7" w14:textId="0DC22BE5" w:rsidR="00E805C4" w:rsidRDefault="00E805C4" w:rsidP="007928DC">
      <w:r>
        <w:t>In Lesson 1</w:t>
      </w:r>
      <w:r w:rsidR="00E94622">
        <w:t>3</w:t>
      </w:r>
      <w:r>
        <w:t xml:space="preserve">, </w:t>
      </w:r>
      <w:r w:rsidR="008243A4">
        <w:t xml:space="preserve">you will write a report advising the </w:t>
      </w:r>
      <w:r w:rsidR="000240A8">
        <w:t>p</w:t>
      </w:r>
      <w:r w:rsidR="008243A4">
        <w:t>resident</w:t>
      </w:r>
      <w:r w:rsidR="00720F54">
        <w:t xml:space="preserve">. </w:t>
      </w:r>
    </w:p>
    <w:p w14:paraId="2FCEBE61" w14:textId="200843DD" w:rsidR="007928DC" w:rsidRPr="00163B92" w:rsidRDefault="00E805C4" w:rsidP="007928DC">
      <w:r>
        <w:t>In Lesson 1</w:t>
      </w:r>
      <w:r w:rsidR="00E94622">
        <w:t>5</w:t>
      </w:r>
      <w:r w:rsidR="007928DC">
        <w:t xml:space="preserve">, you will take a cumulative </w:t>
      </w:r>
      <w:r>
        <w:t>test.</w:t>
      </w:r>
    </w:p>
    <w:p w14:paraId="69B4B78A" w14:textId="0FB74922" w:rsidR="00B5264A" w:rsidRPr="00BA364B" w:rsidRDefault="00B5264A" w:rsidP="00C27ECF">
      <w:pPr>
        <w:pStyle w:val="Heading2"/>
      </w:pPr>
      <w:r w:rsidRPr="00567C99">
        <w:rPr>
          <w:rStyle w:val="HeadingIcon"/>
          <w:position w:val="-20"/>
        </w:rPr>
        <w:lastRenderedPageBreak/>
        <w:drawing>
          <wp:inline distT="0" distB="0" distL="0" distR="0" wp14:anchorId="6D372BAF" wp14:editId="7893BC3A">
            <wp:extent cx="457200" cy="457200"/>
            <wp:effectExtent l="0" t="0" r="0" b="0"/>
            <wp:docPr id="23" name="Picture 23" descr="Strategies for suc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AB2BDC">
        <w:t xml:space="preserve"> Strategies for </w:t>
      </w:r>
      <w:r w:rsidR="00AB2BDC" w:rsidRPr="00494E20">
        <w:t>Success</w:t>
      </w:r>
    </w:p>
    <w:p w14:paraId="54F2072B" w14:textId="78203F63" w:rsidR="00163B92" w:rsidRPr="00993BDA" w:rsidRDefault="00E94622" w:rsidP="00C27ECF">
      <w:pPr>
        <w:pStyle w:val="Heading3"/>
      </w:pPr>
      <w:r>
        <w:t xml:space="preserve">Support Ideas with Evidence </w:t>
      </w:r>
      <w:r w:rsidR="00E805C4">
        <w:t xml:space="preserve"> </w:t>
      </w:r>
      <w:r w:rsidR="00163B92" w:rsidRPr="006A02F7">
        <w:t xml:space="preserve"> </w:t>
      </w:r>
    </w:p>
    <w:p w14:paraId="2A6FA208" w14:textId="541570D2" w:rsidR="00B603D8" w:rsidRDefault="002B0399" w:rsidP="00B603D8">
      <w:r>
        <w:t xml:space="preserve">From convincing your friend that the latest Star Wars movie is the </w:t>
      </w:r>
      <w:r w:rsidR="003F6F39">
        <w:t>best film of all time</w:t>
      </w:r>
      <w:r w:rsidR="00AD67F6">
        <w:t xml:space="preserve"> </w:t>
      </w:r>
      <w:r w:rsidR="00B603D8">
        <w:t xml:space="preserve">or persuading your parents to extend your curfew, </w:t>
      </w:r>
      <w:r w:rsidR="00EB716E">
        <w:t>it</w:t>
      </w:r>
      <w:r w:rsidR="00302C3F">
        <w:t>’</w:t>
      </w:r>
      <w:r w:rsidR="00EB716E">
        <w:t>s likely you have</w:t>
      </w:r>
      <w:r>
        <w:t xml:space="preserve"> </w:t>
      </w:r>
      <w:r w:rsidR="00EB716E">
        <w:t>used</w:t>
      </w:r>
      <w:r w:rsidR="00385D92">
        <w:t xml:space="preserve"> the skill of</w:t>
      </w:r>
      <w:r w:rsidR="00B603D8">
        <w:t xml:space="preserve"> supporting ideas with evidence. </w:t>
      </w:r>
    </w:p>
    <w:p w14:paraId="73B050AD" w14:textId="39463A9C" w:rsidR="002B0399" w:rsidRDefault="002B0399" w:rsidP="002B0399">
      <w:r>
        <w:t>Throughout The Executive Branch unit, you will explore the different people and organizations that help the president carry out the powers of the office. You will learn that although the president has a lot of power, the executive branch must work with Congress and</w:t>
      </w:r>
      <w:r w:rsidR="00302C3F">
        <w:t xml:space="preserve"> the judicial branch to carry out their work. </w:t>
      </w:r>
      <w:r>
        <w:t xml:space="preserve">In order to accomplish this, the president must support or back up ideas with evidence.  </w:t>
      </w:r>
    </w:p>
    <w:p w14:paraId="01DBAA01" w14:textId="77777777" w:rsidR="002B0399" w:rsidRDefault="00B603D8" w:rsidP="00B603D8">
      <w:r>
        <w:t>Without supporting evidence, words</w:t>
      </w:r>
      <w:r w:rsidR="002B0399">
        <w:t xml:space="preserve"> </w:t>
      </w:r>
      <w:r>
        <w:t xml:space="preserve">are just statements of opinion. </w:t>
      </w:r>
      <w:r w:rsidR="002B0399">
        <w:t xml:space="preserve">When you use evidence, these words can become statements of fact. </w:t>
      </w:r>
    </w:p>
    <w:p w14:paraId="51161F7B" w14:textId="64850504" w:rsidR="003F6F39" w:rsidRPr="00566A95" w:rsidRDefault="002753F7">
      <w:pPr>
        <w:rPr>
          <w:u w:val="single"/>
        </w:rPr>
      </w:pPr>
      <w:r>
        <w:t xml:space="preserve">President </w:t>
      </w:r>
      <w:r w:rsidR="000878A8">
        <w:t xml:space="preserve">Obama in his State of the Union address </w:t>
      </w:r>
      <w:r w:rsidR="00AC1A79">
        <w:t>in 2015</w:t>
      </w:r>
      <w:r w:rsidR="007B7FDE">
        <w:t>,</w:t>
      </w:r>
      <w:r w:rsidR="00AC1A79">
        <w:t xml:space="preserve"> </w:t>
      </w:r>
      <w:r w:rsidR="000878A8">
        <w:t>proposed a plan</w:t>
      </w:r>
      <w:r w:rsidR="00302C3F">
        <w:t xml:space="preserve"> </w:t>
      </w:r>
      <w:r w:rsidR="007B7FDE">
        <w:t xml:space="preserve">that </w:t>
      </w:r>
      <w:r w:rsidR="00302C3F">
        <w:t>would</w:t>
      </w:r>
      <w:r>
        <w:t xml:space="preserve"> make</w:t>
      </w:r>
      <w:r w:rsidR="003F6F39">
        <w:t xml:space="preserve"> c</w:t>
      </w:r>
      <w:r w:rsidR="000878A8">
        <w:t>ommunity c</w:t>
      </w:r>
      <w:r w:rsidR="003F6F39">
        <w:t xml:space="preserve">ollege free </w:t>
      </w:r>
      <w:r>
        <w:t>for</w:t>
      </w:r>
      <w:r w:rsidR="003F6F39">
        <w:t xml:space="preserve"> all students who </w:t>
      </w:r>
      <w:r w:rsidR="000878A8">
        <w:t>keep</w:t>
      </w:r>
      <w:r w:rsidR="003F6F39">
        <w:t xml:space="preserve"> a </w:t>
      </w:r>
      <w:r w:rsidR="000878A8">
        <w:t xml:space="preserve">minimum </w:t>
      </w:r>
      <w:r w:rsidR="003F6F39">
        <w:t>grade point average</w:t>
      </w:r>
      <w:r w:rsidR="00AC1A79">
        <w:t xml:space="preserve">. </w:t>
      </w:r>
      <w:r w:rsidR="00800295">
        <w:t>In his proposal</w:t>
      </w:r>
      <w:r w:rsidR="00302C3F">
        <w:t xml:space="preserve"> </w:t>
      </w:r>
      <w:r w:rsidR="00D55C98">
        <w:t xml:space="preserve">titled </w:t>
      </w:r>
      <w:r w:rsidR="00302C3F">
        <w:t>America’s College Promise</w:t>
      </w:r>
      <w:r w:rsidR="00D55C98">
        <w:t>,</w:t>
      </w:r>
      <w:r w:rsidR="00800295">
        <w:t xml:space="preserve"> he </w:t>
      </w:r>
      <w:r w:rsidR="00302C3F">
        <w:t xml:space="preserve">begins by stating </w:t>
      </w:r>
      <w:r w:rsidR="00800295">
        <w:t xml:space="preserve">the necessity </w:t>
      </w:r>
      <w:r w:rsidR="00D55C98">
        <w:t xml:space="preserve">of </w:t>
      </w:r>
      <w:r w:rsidR="00800295">
        <w:t>a college degree and how</w:t>
      </w:r>
      <w:r w:rsidR="00302C3F">
        <w:t xml:space="preserve"> critical this is at the present, especially for </w:t>
      </w:r>
      <w:r w:rsidR="00800295">
        <w:t>low income students</w:t>
      </w:r>
      <w:r w:rsidR="00302C3F">
        <w:t>.</w:t>
      </w:r>
      <w:r w:rsidR="00800295">
        <w:t xml:space="preserve"> </w:t>
      </w:r>
      <w:r w:rsidR="00302C3F">
        <w:t xml:space="preserve"> Read the paragraph below and to find examples of evidence he uses to support his plan. </w:t>
      </w:r>
    </w:p>
    <w:p w14:paraId="7B54FCF0" w14:textId="03E360C0" w:rsidR="000878A8" w:rsidRPr="000878A8" w:rsidRDefault="00AD7401" w:rsidP="000866CC">
      <w:pPr>
        <w:pStyle w:val="BlockText"/>
        <w:rPr>
          <w:rFonts w:ascii="Times New Roman" w:hAnsi="Times New Roman" w:cs="Times New Roman"/>
          <w:sz w:val="24"/>
          <w:szCs w:val="24"/>
        </w:rPr>
      </w:pPr>
      <w:r w:rsidRPr="00AD7401">
        <w:t>Earning a post-secondary degree or credential is no longer just a pathway to opportunity for a talented few; rather, it is a prerequisite for the growing jobs of the new economy. Over this decade, employment in jobs requiring education beyond a high school diploma will grow more rapidly than employment in jobs that do not; of the 30 fastest growing occupations, more than half require postsecondary education. With the average earnings of college graduates at a level that is twice as high as that of workers with only a high school diploma, higher education is now the clearest pathway into the middle class. </w:t>
      </w:r>
    </w:p>
    <w:p w14:paraId="66DE7DA9" w14:textId="2CA679C1" w:rsidR="00785220" w:rsidRPr="00566A95" w:rsidRDefault="00785220" w:rsidP="000866CC">
      <w:pPr>
        <w:pStyle w:val="WkstBody"/>
        <w:rPr>
          <w:rFonts w:asciiTheme="minorHAnsi" w:hAnsiTheme="minorHAnsi" w:cstheme="minorHAnsi"/>
        </w:rPr>
      </w:pPr>
      <w:r w:rsidRPr="00566A95">
        <w:rPr>
          <w:rFonts w:asciiTheme="minorHAnsi" w:hAnsiTheme="minorHAnsi" w:cstheme="minorHAnsi"/>
        </w:rPr>
        <w:t>What evidence</w:t>
      </w:r>
      <w:r w:rsidR="001D0FCE" w:rsidRPr="00566A95">
        <w:rPr>
          <w:rFonts w:asciiTheme="minorHAnsi" w:hAnsiTheme="minorHAnsi" w:cstheme="minorHAnsi"/>
        </w:rPr>
        <w:t xml:space="preserve"> did</w:t>
      </w:r>
      <w:r w:rsidR="005567D4" w:rsidRPr="00566A95">
        <w:rPr>
          <w:rFonts w:asciiTheme="minorHAnsi" w:hAnsiTheme="minorHAnsi" w:cstheme="minorHAnsi"/>
        </w:rPr>
        <w:t xml:space="preserve"> he cit</w:t>
      </w:r>
      <w:r w:rsidRPr="00566A95">
        <w:rPr>
          <w:rFonts w:asciiTheme="minorHAnsi" w:hAnsiTheme="minorHAnsi" w:cstheme="minorHAnsi"/>
        </w:rPr>
        <w:t xml:space="preserve">e to back up the idea that a college degree is essential? </w:t>
      </w:r>
    </w:p>
    <w:p w14:paraId="3164F7B7" w14:textId="2329AFB4" w:rsidR="00785220" w:rsidRPr="000866CC" w:rsidRDefault="00E6687E" w:rsidP="000866CC">
      <w:pPr>
        <w:pStyle w:val="ListBullet"/>
        <w:rPr>
          <w:b/>
          <w:i/>
        </w:rPr>
      </w:pPr>
      <w:r>
        <w:lastRenderedPageBreak/>
        <w:t xml:space="preserve">More jobs require college degrees than not; </w:t>
      </w:r>
      <w:r w:rsidR="00785220" w:rsidRPr="00AD7401">
        <w:t>of the 30 fastest</w:t>
      </w:r>
      <w:r w:rsidR="007A024E">
        <w:t>-</w:t>
      </w:r>
      <w:r w:rsidR="00785220" w:rsidRPr="00AD7401">
        <w:t>growing occupations, more than half require postsecondary education</w:t>
      </w:r>
      <w:r w:rsidR="007A024E">
        <w:t>.</w:t>
      </w:r>
    </w:p>
    <w:p w14:paraId="07C9E776" w14:textId="21A8E7E8" w:rsidR="00785220" w:rsidRPr="000866CC" w:rsidRDefault="00E6687E" w:rsidP="000866CC">
      <w:pPr>
        <w:pStyle w:val="ListBullet"/>
        <w:rPr>
          <w:b/>
          <w:i/>
        </w:rPr>
      </w:pPr>
      <w:r>
        <w:t xml:space="preserve">The </w:t>
      </w:r>
      <w:r w:rsidR="00785220" w:rsidRPr="00AD7401">
        <w:t xml:space="preserve">average earnings of college </w:t>
      </w:r>
      <w:proofErr w:type="gramStart"/>
      <w:r w:rsidR="00785220" w:rsidRPr="00AD7401">
        <w:t>graduates is</w:t>
      </w:r>
      <w:proofErr w:type="gramEnd"/>
      <w:r w:rsidR="00785220" w:rsidRPr="00AD7401">
        <w:t xml:space="preserve"> </w:t>
      </w:r>
      <w:r>
        <w:t xml:space="preserve">double that </w:t>
      </w:r>
      <w:r w:rsidR="00785220" w:rsidRPr="00AD7401">
        <w:t>of workers with only a high school diploma</w:t>
      </w:r>
      <w:r w:rsidR="007A024E">
        <w:t>.</w:t>
      </w:r>
    </w:p>
    <w:p w14:paraId="3404666A" w14:textId="218B48F4" w:rsidR="000878A8" w:rsidRPr="00566A95" w:rsidRDefault="00701254" w:rsidP="000866CC">
      <w:pPr>
        <w:pStyle w:val="WkstBody"/>
        <w:rPr>
          <w:rFonts w:asciiTheme="minorHAnsi" w:hAnsiTheme="minorHAnsi" w:cstheme="minorHAnsi"/>
        </w:rPr>
      </w:pPr>
      <w:r>
        <w:rPr>
          <w:rFonts w:asciiTheme="minorHAnsi" w:hAnsiTheme="minorHAnsi" w:cstheme="minorHAnsi"/>
        </w:rPr>
        <w:t>T</w:t>
      </w:r>
      <w:r w:rsidR="00785220" w:rsidRPr="00566A95">
        <w:rPr>
          <w:rFonts w:asciiTheme="minorHAnsi" w:hAnsiTheme="minorHAnsi" w:cstheme="minorHAnsi"/>
        </w:rPr>
        <w:t xml:space="preserve">ry another example. </w:t>
      </w:r>
      <w:r w:rsidR="00800295" w:rsidRPr="00566A95">
        <w:rPr>
          <w:rFonts w:asciiTheme="minorHAnsi" w:hAnsiTheme="minorHAnsi" w:cstheme="minorHAnsi"/>
        </w:rPr>
        <w:t xml:space="preserve">Read the </w:t>
      </w:r>
      <w:r>
        <w:rPr>
          <w:rFonts w:asciiTheme="minorHAnsi" w:hAnsiTheme="minorHAnsi" w:cstheme="minorHAnsi"/>
        </w:rPr>
        <w:t xml:space="preserve">following </w:t>
      </w:r>
      <w:r w:rsidR="00800295" w:rsidRPr="00566A95">
        <w:rPr>
          <w:rFonts w:asciiTheme="minorHAnsi" w:hAnsiTheme="minorHAnsi" w:cstheme="minorHAnsi"/>
        </w:rPr>
        <w:t xml:space="preserve">paragraph and find the evidence </w:t>
      </w:r>
      <w:r w:rsidR="00785220" w:rsidRPr="00566A95">
        <w:rPr>
          <w:rFonts w:asciiTheme="minorHAnsi" w:hAnsiTheme="minorHAnsi" w:cstheme="minorHAnsi"/>
        </w:rPr>
        <w:t xml:space="preserve">to back up his idea that community college tuition should be free. </w:t>
      </w:r>
    </w:p>
    <w:p w14:paraId="542277F2" w14:textId="5CAEF4BD" w:rsidR="007E003C" w:rsidRPr="000878A8" w:rsidRDefault="007E003C" w:rsidP="007E003C">
      <w:pPr>
        <w:pStyle w:val="BlockText"/>
        <w:rPr>
          <w:rFonts w:ascii="Times New Roman" w:hAnsi="Times New Roman" w:cs="Times New Roman"/>
          <w:sz w:val="24"/>
          <w:szCs w:val="24"/>
        </w:rPr>
      </w:pPr>
      <w:r w:rsidRPr="000878A8">
        <w:t>In higher education, the U.S. has been outpaced internationally. In 1990, the U.S. ranked first in the world in four-year degree attainment among 25</w:t>
      </w:r>
      <w:r w:rsidR="00086C16">
        <w:t>–</w:t>
      </w:r>
      <w:r w:rsidRPr="000878A8">
        <w:t xml:space="preserve">34 year olds; today, the U.S. ranks 12th. We also suffer from a college attainment gap, as high school graduates from the wealthiest families in our nation are almost certain to continue on to higher education, while just over half of our high school graduates in the poorest quarter of families attend college. And while more than half of college </w:t>
      </w:r>
      <w:proofErr w:type="gramStart"/>
      <w:r w:rsidRPr="000878A8">
        <w:t>students</w:t>
      </w:r>
      <w:proofErr w:type="gramEnd"/>
      <w:r w:rsidRPr="000878A8">
        <w:t xml:space="preserve"> graduate within six years, the completion rate for low-income students is around 25 percent.</w:t>
      </w:r>
    </w:p>
    <w:p w14:paraId="5E669234" w14:textId="0B981984" w:rsidR="00785220" w:rsidRDefault="00785220" w:rsidP="000866CC">
      <w:pPr>
        <w:pStyle w:val="ListBullet"/>
      </w:pPr>
      <w:r>
        <w:t>The U.S.</w:t>
      </w:r>
      <w:r w:rsidRPr="000878A8">
        <w:t xml:space="preserve"> </w:t>
      </w:r>
      <w:r w:rsidR="00E6687E">
        <w:t>once led the world in the number of college graduates</w:t>
      </w:r>
      <w:proofErr w:type="gramStart"/>
      <w:r w:rsidR="00E6687E">
        <w:t xml:space="preserve">; </w:t>
      </w:r>
      <w:r>
        <w:t xml:space="preserve"> now</w:t>
      </w:r>
      <w:proofErr w:type="gramEnd"/>
      <w:r>
        <w:t xml:space="preserve"> ranks</w:t>
      </w:r>
      <w:r w:rsidR="00E6687E">
        <w:t xml:space="preserve"> it ranks</w:t>
      </w:r>
      <w:r>
        <w:t xml:space="preserve"> 12</w:t>
      </w:r>
      <w:r w:rsidR="00086C16" w:rsidRPr="00566A95">
        <w:rPr>
          <w:vertAlign w:val="superscript"/>
        </w:rPr>
        <w:t>th</w:t>
      </w:r>
      <w:r w:rsidR="00086C16">
        <w:t>.</w:t>
      </w:r>
      <w:r>
        <w:t xml:space="preserve"> </w:t>
      </w:r>
    </w:p>
    <w:p w14:paraId="70950E35" w14:textId="020204B3" w:rsidR="00E6687E" w:rsidRDefault="00785220" w:rsidP="000866CC">
      <w:pPr>
        <w:pStyle w:val="ListBullet"/>
      </w:pPr>
      <w:r>
        <w:t>The U.S. suffers from college attainment gap, where just over half of high school graduates in the poorest 25% of the population</w:t>
      </w:r>
      <w:r w:rsidR="00E6687E">
        <w:t xml:space="preserve"> attend college</w:t>
      </w:r>
      <w:r w:rsidR="00086C16">
        <w:t>.</w:t>
      </w:r>
    </w:p>
    <w:p w14:paraId="3A7EB311" w14:textId="77777777" w:rsidR="00E6687E" w:rsidRDefault="00E6687E" w:rsidP="000866CC">
      <w:pPr>
        <w:pStyle w:val="ListBullet"/>
      </w:pPr>
      <w:r>
        <w:t xml:space="preserve">Only 25% of low- income </w:t>
      </w:r>
      <w:proofErr w:type="gramStart"/>
      <w:r>
        <w:t>students</w:t>
      </w:r>
      <w:r w:rsidR="00785220">
        <w:t xml:space="preserve"> </w:t>
      </w:r>
      <w:r>
        <w:t xml:space="preserve"> graduate</w:t>
      </w:r>
      <w:proofErr w:type="gramEnd"/>
      <w:r>
        <w:t xml:space="preserve"> college within 6 years. </w:t>
      </w:r>
    </w:p>
    <w:p w14:paraId="1A749799" w14:textId="77777777" w:rsidR="008D39E0" w:rsidRDefault="008D39E0" w:rsidP="000866CC">
      <w:pPr>
        <w:pStyle w:val="ListBullet"/>
        <w:numPr>
          <w:ilvl w:val="0"/>
          <w:numId w:val="0"/>
        </w:numPr>
        <w:ind w:left="648"/>
      </w:pPr>
    </w:p>
    <w:p w14:paraId="7247F466" w14:textId="5BE65200" w:rsidR="008D39E0" w:rsidRDefault="008D39E0" w:rsidP="000866CC">
      <w:pPr>
        <w:pStyle w:val="ListBullet"/>
        <w:numPr>
          <w:ilvl w:val="0"/>
          <w:numId w:val="0"/>
        </w:numPr>
      </w:pPr>
      <w:r>
        <w:t xml:space="preserve">In Lesson 5, you will learn more about the </w:t>
      </w:r>
      <w:r w:rsidR="00AB65F7">
        <w:t>p</w:t>
      </w:r>
      <w:r>
        <w:t xml:space="preserve">resident’s powers in recommending legislation. </w:t>
      </w:r>
    </w:p>
    <w:p w14:paraId="0A438C6B" w14:textId="77777777" w:rsidR="008D39E0" w:rsidRDefault="008D39E0" w:rsidP="000866CC">
      <w:pPr>
        <w:pStyle w:val="ListBullet"/>
        <w:numPr>
          <w:ilvl w:val="0"/>
          <w:numId w:val="0"/>
        </w:numPr>
      </w:pPr>
    </w:p>
    <w:p w14:paraId="699C8373" w14:textId="2D142A79" w:rsidR="008D39E0" w:rsidRDefault="008D39E0" w:rsidP="000866CC">
      <w:pPr>
        <w:pStyle w:val="ListBullet"/>
        <w:numPr>
          <w:ilvl w:val="0"/>
          <w:numId w:val="0"/>
        </w:numPr>
      </w:pPr>
      <w:r>
        <w:t xml:space="preserve">As you work through the unit, you will have multiple opportunities to </w:t>
      </w:r>
      <w:r w:rsidR="005F3F63">
        <w:t xml:space="preserve">practice this skill. Remember </w:t>
      </w:r>
      <w:r w:rsidR="00441F74">
        <w:t xml:space="preserve">to give </w:t>
      </w:r>
      <w:r w:rsidR="005F3F63">
        <w:t>evidence</w:t>
      </w:r>
      <w:r w:rsidR="00441F74">
        <w:t xml:space="preserve"> </w:t>
      </w:r>
      <w:r w:rsidR="005F3F63">
        <w:t xml:space="preserve">each time you complete a short answer question and especially when you work on your portfolio assignment, </w:t>
      </w:r>
      <w:r w:rsidR="00AB65F7">
        <w:t>A</w:t>
      </w:r>
      <w:r w:rsidR="005F3F63">
        <w:t xml:space="preserve"> Memo to the President. </w:t>
      </w:r>
    </w:p>
    <w:p w14:paraId="0CC07D25" w14:textId="77777777" w:rsidR="001538A8" w:rsidRDefault="001538A8" w:rsidP="000866CC">
      <w:pPr>
        <w:pStyle w:val="ListBullet"/>
        <w:numPr>
          <w:ilvl w:val="0"/>
          <w:numId w:val="0"/>
        </w:numPr>
        <w:ind w:left="288"/>
      </w:pPr>
    </w:p>
    <w:p w14:paraId="24570C59" w14:textId="77777777" w:rsidR="00B5264A" w:rsidRDefault="00B5264A" w:rsidP="00A923AD">
      <w:pPr>
        <w:pStyle w:val="Heading2b"/>
      </w:pPr>
      <w:r w:rsidRPr="00567C99">
        <w:rPr>
          <w:rStyle w:val="HeadingIcon"/>
          <w:position w:val="-20"/>
        </w:rPr>
        <w:drawing>
          <wp:inline distT="0" distB="0" distL="0" distR="0" wp14:anchorId="56A8ED63" wp14:editId="29A7D398">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Summar</w:t>
      </w:r>
      <w:r w:rsidR="00311F0B">
        <w:t>ies</w:t>
      </w:r>
    </w:p>
    <w:p w14:paraId="3A818654" w14:textId="0148B00C" w:rsidR="00163B92" w:rsidRDefault="00163B92" w:rsidP="003322E7">
      <w:r>
        <w:t xml:space="preserve">You may read summaries of the </w:t>
      </w:r>
      <w:proofErr w:type="spellStart"/>
      <w:r w:rsidR="002465B3" w:rsidRPr="00FD63E1">
        <w:rPr>
          <w:rStyle w:val="Emphasis"/>
        </w:rPr>
        <w:t>Magruder’s</w:t>
      </w:r>
      <w:proofErr w:type="spellEnd"/>
      <w:r w:rsidR="002465B3" w:rsidRPr="00FD63E1">
        <w:rPr>
          <w:rStyle w:val="Emphasis"/>
        </w:rPr>
        <w:t xml:space="preserve"> A</w:t>
      </w:r>
      <w:r w:rsidR="008A32CC" w:rsidRPr="00FD63E1">
        <w:rPr>
          <w:rStyle w:val="Emphasis"/>
        </w:rPr>
        <w:t>merican Government</w:t>
      </w:r>
      <w:r w:rsidRPr="00FD63E1">
        <w:rPr>
          <w:rStyle w:val="Emphasis"/>
        </w:rPr>
        <w:t xml:space="preserve"> </w:t>
      </w:r>
      <w:r>
        <w:t>textbook pages assigned in each lesson. Decide whether you want to read them before, during, or after a lesson.</w:t>
      </w:r>
    </w:p>
    <w:p w14:paraId="160B0FBF" w14:textId="77777777" w:rsidR="00311F0B" w:rsidRDefault="00163B92" w:rsidP="005D66B4">
      <w:pPr>
        <w:pStyle w:val="ListBullet"/>
        <w:numPr>
          <w:ilvl w:val="0"/>
          <w:numId w:val="43"/>
        </w:numPr>
      </w:pPr>
      <w:r>
        <w:lastRenderedPageBreak/>
        <w:t>Read before a lesson to preview the most important information ahead of time, including people, places, and events.</w:t>
      </w:r>
    </w:p>
    <w:p w14:paraId="4167D3F3" w14:textId="14560E90" w:rsidR="00311F0B" w:rsidRDefault="00163B92" w:rsidP="005D66B4">
      <w:pPr>
        <w:pStyle w:val="ListBullet"/>
        <w:numPr>
          <w:ilvl w:val="0"/>
          <w:numId w:val="43"/>
        </w:numPr>
      </w:pPr>
      <w:r>
        <w:t xml:space="preserve">Read during or after a lesson to review </w:t>
      </w:r>
      <w:proofErr w:type="spellStart"/>
      <w:r w:rsidR="00FD63E1" w:rsidRPr="00FD63E1">
        <w:rPr>
          <w:rStyle w:val="Emphasis"/>
        </w:rPr>
        <w:t>Magruder’s</w:t>
      </w:r>
      <w:proofErr w:type="spellEnd"/>
      <w:r w:rsidR="00FD63E1" w:rsidRPr="00FD63E1">
        <w:rPr>
          <w:rStyle w:val="Emphasis"/>
        </w:rPr>
        <w:t xml:space="preserve"> </w:t>
      </w:r>
      <w:r w:rsidR="008A32CC" w:rsidRPr="00FD63E1">
        <w:rPr>
          <w:rStyle w:val="Emphasis"/>
        </w:rPr>
        <w:t>American Government</w:t>
      </w:r>
      <w:r>
        <w:t xml:space="preserve"> pages without rereading every word.</w:t>
      </w:r>
    </w:p>
    <w:p w14:paraId="5A829999" w14:textId="015A45AD" w:rsidR="008A32CC" w:rsidRDefault="008A32CC" w:rsidP="003322E7">
      <w:r w:rsidRPr="008A32CC">
        <w:t>Access the American</w:t>
      </w:r>
      <w:r w:rsidR="00FD63E1">
        <w:t xml:space="preserve"> Government Summaries </w:t>
      </w:r>
      <w:r w:rsidRPr="008A32CC">
        <w:t>through the Web Links resource b</w:t>
      </w:r>
      <w:r>
        <w:t>y selecting the backpack icon.</w:t>
      </w:r>
      <w:r w:rsidRPr="008A32CC">
        <w:t xml:space="preserve"> Read the corresponding summary with the lesson.</w:t>
      </w:r>
    </w:p>
    <w:p w14:paraId="434522A6" w14:textId="49A6F107" w:rsidR="008A32CC" w:rsidRDefault="008A32CC" w:rsidP="005D66B4">
      <w:pPr>
        <w:pStyle w:val="ListBullet"/>
        <w:numPr>
          <w:ilvl w:val="0"/>
          <w:numId w:val="44"/>
        </w:numPr>
      </w:pPr>
      <w:r>
        <w:t xml:space="preserve">Lesson 1: </w:t>
      </w:r>
      <w:r w:rsidR="00257154">
        <w:t xml:space="preserve">The </w:t>
      </w:r>
      <w:r w:rsidR="00E94622">
        <w:t xml:space="preserve">Executive </w:t>
      </w:r>
      <w:r w:rsidR="00257154">
        <w:t xml:space="preserve">Branch – An Overview </w:t>
      </w:r>
    </w:p>
    <w:p w14:paraId="4E4F0AED" w14:textId="24797AE0" w:rsidR="008A32CC" w:rsidRDefault="008A32CC" w:rsidP="005D66B4">
      <w:pPr>
        <w:pStyle w:val="ListBullet"/>
        <w:numPr>
          <w:ilvl w:val="0"/>
          <w:numId w:val="44"/>
        </w:numPr>
      </w:pPr>
      <w:r>
        <w:t xml:space="preserve">Lesson 2: </w:t>
      </w:r>
      <w:r w:rsidR="00E94622">
        <w:t>The American Presidency</w:t>
      </w:r>
    </w:p>
    <w:p w14:paraId="49631105" w14:textId="36FEDBE3" w:rsidR="008A32CC" w:rsidRDefault="008A32CC" w:rsidP="005D66B4">
      <w:pPr>
        <w:pStyle w:val="ListBullet"/>
        <w:numPr>
          <w:ilvl w:val="0"/>
          <w:numId w:val="44"/>
        </w:numPr>
      </w:pPr>
      <w:r>
        <w:t xml:space="preserve">Lesson 3: </w:t>
      </w:r>
      <w:r w:rsidR="00E94622">
        <w:t>Choosing a Side: The Political Machine</w:t>
      </w:r>
    </w:p>
    <w:p w14:paraId="0A926CEF" w14:textId="6A4660CA" w:rsidR="008A32CC" w:rsidRDefault="008A32CC" w:rsidP="005D66B4">
      <w:pPr>
        <w:pStyle w:val="ListBullet"/>
        <w:numPr>
          <w:ilvl w:val="0"/>
          <w:numId w:val="44"/>
        </w:numPr>
      </w:pPr>
      <w:r>
        <w:t xml:space="preserve">Lesson 4: </w:t>
      </w:r>
      <w:r w:rsidR="00E94622">
        <w:t xml:space="preserve">Choosing a Leader – The Electoral College </w:t>
      </w:r>
    </w:p>
    <w:p w14:paraId="724DB749" w14:textId="28FC109B" w:rsidR="00FF2A85" w:rsidRPr="005A351B" w:rsidRDefault="00FF2A85" w:rsidP="005D66B4">
      <w:pPr>
        <w:pStyle w:val="ListBullet"/>
        <w:numPr>
          <w:ilvl w:val="0"/>
          <w:numId w:val="44"/>
        </w:numPr>
      </w:pPr>
      <w:r>
        <w:t xml:space="preserve">Lesson 5: </w:t>
      </w:r>
      <w:r w:rsidR="00E94622">
        <w:t>Executive Powers</w:t>
      </w:r>
      <w:r w:rsidR="001D7B8F">
        <w:t xml:space="preserve"> </w:t>
      </w:r>
    </w:p>
    <w:p w14:paraId="7BF523A3" w14:textId="6915E160" w:rsidR="00FF2A85" w:rsidRDefault="00FF2A85" w:rsidP="005D66B4">
      <w:pPr>
        <w:pStyle w:val="ListBullet"/>
        <w:numPr>
          <w:ilvl w:val="0"/>
          <w:numId w:val="44"/>
        </w:numPr>
      </w:pPr>
      <w:r>
        <w:t xml:space="preserve">Lesson 6: </w:t>
      </w:r>
      <w:r w:rsidR="00E94622">
        <w:t>The Federal Bureaucracy</w:t>
      </w:r>
      <w:r w:rsidR="001D7B8F">
        <w:t xml:space="preserve"> </w:t>
      </w:r>
      <w:r>
        <w:t xml:space="preserve"> </w:t>
      </w:r>
    </w:p>
    <w:p w14:paraId="57799E97" w14:textId="0773FC44" w:rsidR="00FF2A85" w:rsidRDefault="00FF2A85" w:rsidP="005D66B4">
      <w:pPr>
        <w:pStyle w:val="ListBullet"/>
        <w:numPr>
          <w:ilvl w:val="0"/>
          <w:numId w:val="44"/>
        </w:numPr>
      </w:pPr>
      <w:r>
        <w:t xml:space="preserve">Lesson 7: </w:t>
      </w:r>
      <w:r w:rsidR="00E94622">
        <w:t>The Executive Office of the President</w:t>
      </w:r>
      <w:r>
        <w:t xml:space="preserve"> </w:t>
      </w:r>
    </w:p>
    <w:p w14:paraId="4F3F132A" w14:textId="77777777" w:rsidR="00E94622" w:rsidRDefault="00FF2A85" w:rsidP="004A7EEF">
      <w:pPr>
        <w:pStyle w:val="ListBullet"/>
        <w:numPr>
          <w:ilvl w:val="0"/>
          <w:numId w:val="44"/>
        </w:numPr>
      </w:pPr>
      <w:r>
        <w:t xml:space="preserve">Lesson 8: </w:t>
      </w:r>
      <w:r w:rsidR="00E94622">
        <w:t>Executive</w:t>
      </w:r>
      <w:r w:rsidR="00E94622" w:rsidDel="00E94622">
        <w:t xml:space="preserve"> </w:t>
      </w:r>
      <w:r w:rsidR="00E94622">
        <w:t>Departments</w:t>
      </w:r>
    </w:p>
    <w:p w14:paraId="68EDEC0E" w14:textId="3E136A51" w:rsidR="00FF2A85" w:rsidRDefault="00FF2A85" w:rsidP="004A7EEF">
      <w:pPr>
        <w:pStyle w:val="ListBullet"/>
        <w:numPr>
          <w:ilvl w:val="0"/>
          <w:numId w:val="44"/>
        </w:numPr>
      </w:pPr>
      <w:r w:rsidRPr="00D12167">
        <w:t xml:space="preserve">Lesson 9: </w:t>
      </w:r>
      <w:r w:rsidR="00E94622">
        <w:t>Independent Agencies</w:t>
      </w:r>
      <w:r w:rsidR="001D7B8F">
        <w:t xml:space="preserve"> </w:t>
      </w:r>
      <w:r w:rsidRPr="00D12167">
        <w:t xml:space="preserve"> </w:t>
      </w:r>
    </w:p>
    <w:p w14:paraId="1AC2FA98" w14:textId="09E28051" w:rsidR="00FF2A85" w:rsidRDefault="00FF2A85" w:rsidP="005D66B4">
      <w:pPr>
        <w:pStyle w:val="ListBullet"/>
        <w:numPr>
          <w:ilvl w:val="0"/>
          <w:numId w:val="44"/>
        </w:numPr>
      </w:pPr>
      <w:r>
        <w:t xml:space="preserve">Lesson 10: </w:t>
      </w:r>
      <w:r w:rsidR="00E94622">
        <w:t>American Foreign Policy</w:t>
      </w:r>
      <w:r w:rsidR="001D7B8F">
        <w:t xml:space="preserve"> </w:t>
      </w:r>
      <w:r>
        <w:t xml:space="preserve"> </w:t>
      </w:r>
    </w:p>
    <w:p w14:paraId="3815FE6D" w14:textId="51616390" w:rsidR="00FF2A85" w:rsidRDefault="00FF2A85" w:rsidP="005D66B4">
      <w:pPr>
        <w:pStyle w:val="ListBullet"/>
        <w:numPr>
          <w:ilvl w:val="0"/>
          <w:numId w:val="44"/>
        </w:numPr>
      </w:pPr>
      <w:r w:rsidRPr="00CF6BB9">
        <w:t xml:space="preserve">Lesson 11: </w:t>
      </w:r>
      <w:r w:rsidR="00E94622">
        <w:t>National Security and Defense</w:t>
      </w:r>
    </w:p>
    <w:p w14:paraId="3B747614" w14:textId="203577BC" w:rsidR="00FF2A85" w:rsidRDefault="00FF2A85" w:rsidP="001D7B8F">
      <w:pPr>
        <w:pStyle w:val="ListBullet"/>
        <w:numPr>
          <w:ilvl w:val="0"/>
          <w:numId w:val="44"/>
        </w:numPr>
      </w:pPr>
      <w:r w:rsidRPr="00D07E72">
        <w:t xml:space="preserve">Lesson 12: </w:t>
      </w:r>
      <w:r w:rsidR="00E94622">
        <w:t xml:space="preserve">Diplomacy and the State Department </w:t>
      </w:r>
      <w:r w:rsidR="001D7B8F">
        <w:t xml:space="preserve"> </w:t>
      </w:r>
    </w:p>
    <w:p w14:paraId="3E3F3AC4" w14:textId="77777777" w:rsidR="00E77FAA" w:rsidRPr="00CD40F8" w:rsidRDefault="00E77FAA" w:rsidP="00E77FAA">
      <w:pPr>
        <w:pStyle w:val="ListBullet"/>
        <w:numPr>
          <w:ilvl w:val="0"/>
          <w:numId w:val="0"/>
        </w:numPr>
        <w:ind w:left="648"/>
      </w:pPr>
    </w:p>
    <w:p w14:paraId="0CFAA70A" w14:textId="77777777" w:rsidR="00B5264A" w:rsidRDefault="00B5264A" w:rsidP="00A923AD">
      <w:pPr>
        <w:pStyle w:val="Heading2b"/>
      </w:pPr>
      <w:r w:rsidRPr="00567C99">
        <w:rPr>
          <w:rStyle w:val="HeadingIcon"/>
          <w:position w:val="-20"/>
        </w:rPr>
        <w:drawing>
          <wp:inline distT="0" distB="0" distL="0" distR="0" wp14:anchorId="266D45E3" wp14:editId="491EDCDF">
            <wp:extent cx="457200" cy="457200"/>
            <wp:effectExtent l="0" t="0" r="0" b="0"/>
            <wp:docPr id="25" name="Picture 25"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Reflect and Review</w:t>
      </w:r>
    </w:p>
    <w:p w14:paraId="06E6EC80" w14:textId="3A9449B5" w:rsidR="00163B92" w:rsidRDefault="00311F0B" w:rsidP="003322E7">
      <w:r w:rsidRPr="00311F0B">
        <w:t xml:space="preserve">Before the unit assessment, use the checklist to reflect on what you have learned throughout the </w:t>
      </w:r>
      <w:r w:rsidR="00C67A61">
        <w:t>Executive Branch</w:t>
      </w:r>
      <w:r w:rsidR="008A32CC">
        <w:t xml:space="preserve"> </w:t>
      </w:r>
      <w:r w:rsidRPr="00311F0B">
        <w:t>unit. This will help determine what content to review to prepare for the multiple qu</w:t>
      </w:r>
      <w:r>
        <w:t xml:space="preserve">estion types </w:t>
      </w:r>
      <w:r w:rsidR="00736C16">
        <w:t>on</w:t>
      </w:r>
      <w:r>
        <w:t xml:space="preserve"> the assessment</w:t>
      </w:r>
      <w:r w:rsidR="00163B92">
        <w:t>.</w:t>
      </w:r>
    </w:p>
    <w:p w14:paraId="640B9103" w14:textId="77777777" w:rsidR="00163B92" w:rsidRDefault="00163B92" w:rsidP="003322E7">
      <w:pPr>
        <w:pStyle w:val="ListNumber"/>
      </w:pPr>
      <w:r>
        <w:t>Read each of the statements.</w:t>
      </w:r>
    </w:p>
    <w:p w14:paraId="2AC707DE" w14:textId="77777777" w:rsidR="00163B92" w:rsidRDefault="00163B92" w:rsidP="003322E7">
      <w:pPr>
        <w:pStyle w:val="ListNumber"/>
      </w:pPr>
      <w:r>
        <w:t xml:space="preserve">If you agree with the statement, check the box. </w:t>
      </w:r>
    </w:p>
    <w:p w14:paraId="30859914" w14:textId="70372B42" w:rsidR="00163B92" w:rsidRDefault="00163B92" w:rsidP="003322E7">
      <w:pPr>
        <w:pStyle w:val="ListNumber"/>
      </w:pPr>
      <w:r>
        <w:t>Revisit statements that you did not check. Return to the lesson resources to review the content. Study the key words using the Glossary.</w:t>
      </w:r>
    </w:p>
    <w:p w14:paraId="70F196A2" w14:textId="49ECE038" w:rsidR="00621ABD" w:rsidRPr="00621ABD" w:rsidRDefault="004001C2" w:rsidP="00C27ECF">
      <w:pPr>
        <w:pStyle w:val="Heading3"/>
      </w:pPr>
      <w:r>
        <w:lastRenderedPageBreak/>
        <w:t>Statements</w:t>
      </w: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780"/>
        <w:gridCol w:w="331"/>
        <w:gridCol w:w="2461"/>
        <w:gridCol w:w="211"/>
        <w:gridCol w:w="1912"/>
        <w:gridCol w:w="704"/>
        <w:gridCol w:w="2961"/>
      </w:tblGrid>
      <w:tr w:rsidR="001257CD" w14:paraId="5F618813" w14:textId="77777777" w:rsidTr="000866CC">
        <w:trPr>
          <w:cnfStyle w:val="100000000000" w:firstRow="1" w:lastRow="0" w:firstColumn="0" w:lastColumn="0" w:oddVBand="0" w:evenVBand="0" w:oddHBand="0" w:evenHBand="0" w:firstRowFirstColumn="0" w:firstRowLastColumn="0" w:lastRowFirstColumn="0" w:lastRowLastColumn="0"/>
          <w:tblHeader/>
        </w:trPr>
        <w:tc>
          <w:tcPr>
            <w:tcW w:w="780" w:type="dxa"/>
          </w:tcPr>
          <w:p w14:paraId="7F2CBAEF" w14:textId="0ACFF8C3" w:rsidR="00163B92" w:rsidRDefault="00163B92" w:rsidP="005D66B4">
            <w:pPr>
              <w:pStyle w:val="TableHeading"/>
            </w:pPr>
            <w:r>
              <w:rPr>
                <w:b/>
              </w:rPr>
              <w:t>[</w:t>
            </w:r>
            <w:r w:rsidR="005D66B4">
              <w:rPr>
                <w:noProof/>
              </w:rPr>
              <w:drawing>
                <wp:inline distT="0" distB="0" distL="0" distR="0" wp14:anchorId="6787019E" wp14:editId="4BC10800">
                  <wp:extent cx="177800" cy="158750"/>
                  <wp:effectExtent l="0" t="0" r="0" b="0"/>
                  <wp:docPr id="2" name="Picture 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2">
                            <a:extLst>
                              <a:ext uri="{28A0092B-C50C-407E-A947-70E740481C1C}">
                                <a14:useLocalDpi xmlns:a14="http://schemas.microsoft.com/office/drawing/2010/main" val="0"/>
                              </a:ext>
                            </a:extLst>
                          </a:blip>
                          <a:srcRect l="2" r="-2942" b="26472"/>
                          <a:stretch/>
                        </pic:blipFill>
                        <pic:spPr bwMode="auto">
                          <a:xfrm>
                            <a:off x="0" y="0"/>
                            <a:ext cx="179786" cy="160524"/>
                          </a:xfrm>
                          <a:prstGeom prst="rect">
                            <a:avLst/>
                          </a:prstGeom>
                          <a:ln>
                            <a:noFill/>
                          </a:ln>
                          <a:extLst>
                            <a:ext uri="{53640926-AAD7-44D8-BBD7-CCE9431645EC}">
                              <a14:shadowObscured xmlns:a14="http://schemas.microsoft.com/office/drawing/2010/main"/>
                            </a:ext>
                          </a:extLst>
                        </pic:spPr>
                      </pic:pic>
                    </a:graphicData>
                  </a:graphic>
                </wp:inline>
              </w:drawing>
            </w:r>
            <w:r>
              <w:rPr>
                <w:b/>
              </w:rPr>
              <w:t>]</w:t>
            </w:r>
          </w:p>
        </w:tc>
        <w:tc>
          <w:tcPr>
            <w:tcW w:w="2792" w:type="dxa"/>
            <w:gridSpan w:val="2"/>
          </w:tcPr>
          <w:p w14:paraId="720C6D37" w14:textId="77777777" w:rsidR="00163B92" w:rsidRDefault="00163B92" w:rsidP="00B4671C">
            <w:pPr>
              <w:pStyle w:val="TableHeading"/>
            </w:pPr>
            <w:r>
              <w:rPr>
                <w:b/>
              </w:rPr>
              <w:t>Statement</w:t>
            </w:r>
          </w:p>
        </w:tc>
        <w:tc>
          <w:tcPr>
            <w:tcW w:w="2827" w:type="dxa"/>
            <w:gridSpan w:val="3"/>
          </w:tcPr>
          <w:p w14:paraId="61C6C3B3" w14:textId="77777777" w:rsidR="00163B92" w:rsidRDefault="00163B92" w:rsidP="00B4671C">
            <w:pPr>
              <w:pStyle w:val="TableHeading"/>
            </w:pPr>
            <w:r>
              <w:rPr>
                <w:b/>
              </w:rPr>
              <w:t>Key Words</w:t>
            </w:r>
          </w:p>
        </w:tc>
        <w:tc>
          <w:tcPr>
            <w:tcW w:w="2961" w:type="dxa"/>
          </w:tcPr>
          <w:p w14:paraId="214E9973" w14:textId="77777777" w:rsidR="00163B92" w:rsidRPr="009F5FBF" w:rsidRDefault="00163B92" w:rsidP="00B4671C">
            <w:pPr>
              <w:pStyle w:val="TableHeading"/>
            </w:pPr>
            <w:r>
              <w:rPr>
                <w:b/>
              </w:rPr>
              <w:t>Resources</w:t>
            </w:r>
          </w:p>
        </w:tc>
      </w:tr>
      <w:tr w:rsidR="001257CD" w14:paraId="661090FE" w14:textId="77777777" w:rsidTr="000866CC">
        <w:trPr>
          <w:cnfStyle w:val="000000100000" w:firstRow="0" w:lastRow="0" w:firstColumn="0" w:lastColumn="0" w:oddVBand="0" w:evenVBand="0" w:oddHBand="1" w:evenHBand="0" w:firstRowFirstColumn="0" w:firstRowLastColumn="0" w:lastRowFirstColumn="0" w:lastRowLastColumn="0"/>
        </w:trPr>
        <w:tc>
          <w:tcPr>
            <w:tcW w:w="780" w:type="dxa"/>
          </w:tcPr>
          <w:p w14:paraId="3BAE1CB1" w14:textId="260FED79" w:rsidR="00163B92" w:rsidRDefault="00144938" w:rsidP="00552FD5">
            <w:sdt>
              <w:sdtPr>
                <w:id w:val="92369381"/>
                <w14:checkbox>
                  <w14:checked w14:val="0"/>
                  <w14:checkedState w14:val="00FE" w14:font="Wingdings"/>
                  <w14:uncheckedState w14:val="2610" w14:font="MS Gothic"/>
                </w14:checkbox>
              </w:sdtPr>
              <w:sdtEndPr/>
              <w:sdtContent>
                <w:r w:rsidR="00D2203C">
                  <w:rPr>
                    <w:rFonts w:ascii="MS Gothic" w:eastAsia="MS Gothic" w:hAnsi="MS Gothic" w:hint="eastAsia"/>
                  </w:rPr>
                  <w:t>☐</w:t>
                </w:r>
              </w:sdtContent>
            </w:sdt>
          </w:p>
        </w:tc>
        <w:tc>
          <w:tcPr>
            <w:tcW w:w="2792" w:type="dxa"/>
            <w:gridSpan w:val="2"/>
          </w:tcPr>
          <w:p w14:paraId="0A76F4BE" w14:textId="503B2D3C" w:rsidR="00810CC7" w:rsidRDefault="00810CC7" w:rsidP="000866CC">
            <w:r>
              <w:t xml:space="preserve">I can explain the role and </w:t>
            </w:r>
            <w:r w:rsidR="00534B1D">
              <w:t>principles</w:t>
            </w:r>
            <w:r>
              <w:t xml:space="preserve"> of bureaucracy within the executive branch</w:t>
            </w:r>
            <w:r w:rsidR="008709F9">
              <w:t xml:space="preserve"> and </w:t>
            </w:r>
            <w:r w:rsidR="00441F74">
              <w:t>identify</w:t>
            </w:r>
            <w:r w:rsidR="008709F9">
              <w:t xml:space="preserve"> examples </w:t>
            </w:r>
            <w:r w:rsidR="00441F74">
              <w:t>of</w:t>
            </w:r>
            <w:r w:rsidR="00535D72">
              <w:t xml:space="preserve"> the following</w:t>
            </w:r>
            <w:r w:rsidR="00441F74">
              <w:t>:</w:t>
            </w:r>
          </w:p>
          <w:p w14:paraId="37C71997" w14:textId="56E86C04" w:rsidR="00441F74" w:rsidRDefault="00535D72" w:rsidP="000866CC">
            <w:pPr>
              <w:pStyle w:val="ListBulletnoindent"/>
            </w:pPr>
            <w:r>
              <w:t>l</w:t>
            </w:r>
            <w:r w:rsidR="00441F74">
              <w:t>ine agencies</w:t>
            </w:r>
          </w:p>
          <w:p w14:paraId="5044951B" w14:textId="2CE7491F" w:rsidR="00441F74" w:rsidRDefault="00535D72" w:rsidP="000866CC">
            <w:pPr>
              <w:pStyle w:val="ListBulletnoindent"/>
            </w:pPr>
            <w:r>
              <w:t>i</w:t>
            </w:r>
            <w:r w:rsidR="00441F74">
              <w:t>ndependent agencies</w:t>
            </w:r>
          </w:p>
          <w:p w14:paraId="08278126" w14:textId="200341F8" w:rsidR="00441F74" w:rsidRDefault="00535D72" w:rsidP="000866CC">
            <w:pPr>
              <w:pStyle w:val="ListBulletnoindent"/>
            </w:pPr>
            <w:r>
              <w:t>i</w:t>
            </w:r>
            <w:r w:rsidR="00441F74">
              <w:t>ndependent regulatory agencies</w:t>
            </w:r>
          </w:p>
          <w:p w14:paraId="0B30A7FC" w14:textId="270A8D3D" w:rsidR="00441F74" w:rsidRDefault="00535D72" w:rsidP="000866CC">
            <w:pPr>
              <w:pStyle w:val="ListBulletnoindent"/>
            </w:pPr>
            <w:r>
              <w:t>g</w:t>
            </w:r>
            <w:r w:rsidR="00441F74">
              <w:t xml:space="preserve">overnment corporations </w:t>
            </w:r>
          </w:p>
          <w:p w14:paraId="218F7956" w14:textId="3312780C" w:rsidR="0036457D" w:rsidRDefault="0036457D" w:rsidP="000866CC">
            <w:pPr>
              <w:pStyle w:val="ListBulletnoindent"/>
              <w:numPr>
                <w:ilvl w:val="0"/>
                <w:numId w:val="0"/>
              </w:numPr>
              <w:ind w:left="288"/>
            </w:pPr>
          </w:p>
        </w:tc>
        <w:tc>
          <w:tcPr>
            <w:tcW w:w="2827" w:type="dxa"/>
            <w:gridSpan w:val="3"/>
          </w:tcPr>
          <w:p w14:paraId="4302B211" w14:textId="26E69498" w:rsidR="008709F9" w:rsidRDefault="00535D72" w:rsidP="000866CC">
            <w:pPr>
              <w:pStyle w:val="ListBulletnoindent"/>
            </w:pPr>
            <w:r>
              <w:t>b</w:t>
            </w:r>
            <w:r w:rsidR="008709F9">
              <w:t>ureaucracy</w:t>
            </w:r>
          </w:p>
          <w:p w14:paraId="4C4BBDAD" w14:textId="37C4E8D7" w:rsidR="008709F9" w:rsidRDefault="00535D72" w:rsidP="000866CC">
            <w:pPr>
              <w:pStyle w:val="ListBulletnoindent"/>
            </w:pPr>
            <w:r>
              <w:t>l</w:t>
            </w:r>
            <w:r w:rsidR="008709F9" w:rsidRPr="006633E8">
              <w:t xml:space="preserve">ine agencies </w:t>
            </w:r>
          </w:p>
          <w:p w14:paraId="6D22D093" w14:textId="7AE44BED" w:rsidR="00592F01" w:rsidRPr="008709F9" w:rsidRDefault="00592F01" w:rsidP="000866CC">
            <w:pPr>
              <w:pStyle w:val="ListBulletnoindent"/>
            </w:pPr>
            <w:r>
              <w:t>hierarchy</w:t>
            </w:r>
          </w:p>
          <w:p w14:paraId="10B87456" w14:textId="45A67DAE" w:rsidR="008709F9" w:rsidRDefault="008709F9" w:rsidP="000866CC">
            <w:pPr>
              <w:pStyle w:val="ListBulletnoindent"/>
            </w:pPr>
            <w:r>
              <w:t xml:space="preserve">independent agencies </w:t>
            </w:r>
          </w:p>
          <w:p w14:paraId="4DD25695" w14:textId="5C8D4E11" w:rsidR="00F66D32" w:rsidRPr="00EE5CAE" w:rsidRDefault="008709F9" w:rsidP="00EE5CAE">
            <w:pPr>
              <w:pStyle w:val="ListBulletnoindent"/>
            </w:pPr>
            <w:r>
              <w:t>independent regulatory commissions</w:t>
            </w:r>
          </w:p>
        </w:tc>
        <w:tc>
          <w:tcPr>
            <w:tcW w:w="2961" w:type="dxa"/>
          </w:tcPr>
          <w:p w14:paraId="2A9DFC50" w14:textId="77777777" w:rsidR="00534B1D" w:rsidRPr="00ED1079" w:rsidRDefault="00534B1D" w:rsidP="00534B1D">
            <w:pPr>
              <w:pStyle w:val="ListBulletnoindent"/>
            </w:pPr>
            <w:r>
              <w:rPr>
                <w:color w:val="000000"/>
              </w:rPr>
              <w:t xml:space="preserve">Lesson 6: </w:t>
            </w:r>
            <w:r w:rsidRPr="00C35A87">
              <w:rPr>
                <w:color w:val="000000"/>
              </w:rPr>
              <w:t>Flipped Video</w:t>
            </w:r>
            <w:r>
              <w:rPr>
                <w:color w:val="000000"/>
              </w:rPr>
              <w:t xml:space="preserve">: </w:t>
            </w:r>
            <w:r w:rsidRPr="004001C2">
              <w:rPr>
                <w:color w:val="000000"/>
              </w:rPr>
              <w:t>“</w:t>
            </w:r>
            <w:r>
              <w:rPr>
                <w:color w:val="000000"/>
              </w:rPr>
              <w:t>Federal Bureaucracy</w:t>
            </w:r>
            <w:r w:rsidRPr="004001C2">
              <w:rPr>
                <w:color w:val="000000"/>
              </w:rPr>
              <w:t>”</w:t>
            </w:r>
          </w:p>
          <w:p w14:paraId="7BB8B00D" w14:textId="1EEC6413" w:rsidR="004102E1" w:rsidRPr="004102E1" w:rsidRDefault="00534B1D" w:rsidP="004102E1">
            <w:pPr>
              <w:pStyle w:val="ListBulletnoindent"/>
            </w:pPr>
            <w:r>
              <w:t>Lesson 6</w:t>
            </w:r>
            <w:r w:rsidRPr="004001C2">
              <w:t xml:space="preserve">: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63E67">
              <w:t xml:space="preserve">The </w:t>
            </w:r>
            <w:r>
              <w:t>Executive</w:t>
            </w:r>
            <w:r w:rsidRPr="00E63E67">
              <w:t xml:space="preserve"> Branch</w:t>
            </w:r>
            <w:r>
              <w:t xml:space="preserve"> at Work</w:t>
            </w:r>
            <w:r w:rsidRPr="00E63E67">
              <w:t xml:space="preserve"> &gt; </w:t>
            </w:r>
            <w:r>
              <w:t>The Federal Bureaucracy&gt; Staff and Line Agencies</w:t>
            </w:r>
          </w:p>
          <w:p w14:paraId="343CD32F" w14:textId="16AD6BC3" w:rsidR="00534B1D" w:rsidRPr="00EE5CAE" w:rsidRDefault="00ED1079" w:rsidP="006633E8">
            <w:pPr>
              <w:pStyle w:val="ListBulletnoindent"/>
            </w:pPr>
            <w:r>
              <w:rPr>
                <w:color w:val="000000"/>
              </w:rPr>
              <w:t xml:space="preserve">Lesson </w:t>
            </w:r>
            <w:r w:rsidR="00534B1D">
              <w:rPr>
                <w:color w:val="000000"/>
              </w:rPr>
              <w:t>9</w:t>
            </w:r>
            <w:r>
              <w:rPr>
                <w:color w:val="000000"/>
              </w:rPr>
              <w:t xml:space="preserve">: </w:t>
            </w:r>
            <w:r w:rsidR="00534B1D" w:rsidRPr="00C35A87">
              <w:rPr>
                <w:color w:val="000000"/>
              </w:rPr>
              <w:t>Flipped Video</w:t>
            </w:r>
            <w:r w:rsidR="00534B1D">
              <w:rPr>
                <w:color w:val="000000"/>
              </w:rPr>
              <w:t xml:space="preserve">: </w:t>
            </w:r>
            <w:r w:rsidR="00534B1D" w:rsidRPr="004001C2">
              <w:rPr>
                <w:color w:val="000000"/>
              </w:rPr>
              <w:t>“</w:t>
            </w:r>
            <w:r w:rsidR="00534B1D">
              <w:rPr>
                <w:color w:val="000000"/>
              </w:rPr>
              <w:t>Independent Agencies</w:t>
            </w:r>
            <w:r w:rsidR="00534B1D" w:rsidRPr="004001C2">
              <w:rPr>
                <w:color w:val="000000"/>
              </w:rPr>
              <w:t>”</w:t>
            </w:r>
          </w:p>
          <w:p w14:paraId="425F88D1" w14:textId="5BFAE071" w:rsidR="00ED1079" w:rsidRDefault="00534B1D" w:rsidP="007E13EC">
            <w:pPr>
              <w:pStyle w:val="ListBulletnoindent"/>
            </w:pPr>
            <w:r>
              <w:rPr>
                <w:color w:val="000000"/>
              </w:rPr>
              <w:t xml:space="preserve">Lesson 9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63E67">
              <w:t xml:space="preserve">The </w:t>
            </w:r>
            <w:r>
              <w:t>Executive</w:t>
            </w:r>
            <w:r w:rsidRPr="00E63E67">
              <w:t xml:space="preserve"> Branch</w:t>
            </w:r>
            <w:r>
              <w:t xml:space="preserve"> at Work</w:t>
            </w:r>
            <w:r w:rsidRPr="00E63E67">
              <w:t xml:space="preserve"> &gt; </w:t>
            </w:r>
            <w:r w:rsidRPr="00ED1079">
              <w:t xml:space="preserve">The </w:t>
            </w:r>
            <w:r>
              <w:t xml:space="preserve">Independent Agencies &gt; </w:t>
            </w:r>
            <w:r w:rsidR="00430F17">
              <w:t xml:space="preserve">The </w:t>
            </w:r>
            <w:r w:rsidR="00FC43CF">
              <w:t xml:space="preserve">Independent </w:t>
            </w:r>
            <w:r w:rsidR="00430F17">
              <w:t>Executive Agencies</w:t>
            </w:r>
            <w:r w:rsidR="007E13EC">
              <w:t xml:space="preserve"> and Independent Regulatory Commissions</w:t>
            </w:r>
          </w:p>
        </w:tc>
      </w:tr>
      <w:tr w:rsidR="001257CD" w14:paraId="5BDD79F0" w14:textId="77777777" w:rsidTr="000866CC">
        <w:trPr>
          <w:cnfStyle w:val="000000010000" w:firstRow="0" w:lastRow="0" w:firstColumn="0" w:lastColumn="0" w:oddVBand="0" w:evenVBand="0" w:oddHBand="0" w:evenHBand="1" w:firstRowFirstColumn="0" w:firstRowLastColumn="0" w:lastRowFirstColumn="0" w:lastRowLastColumn="0"/>
        </w:trPr>
        <w:tc>
          <w:tcPr>
            <w:tcW w:w="780" w:type="dxa"/>
          </w:tcPr>
          <w:p w14:paraId="24973CA9" w14:textId="64A91608" w:rsidR="00163B92" w:rsidRDefault="00144938" w:rsidP="00552FD5">
            <w:sdt>
              <w:sdtPr>
                <w:id w:val="489681920"/>
                <w14:checkbox>
                  <w14:checked w14:val="0"/>
                  <w14:checkedState w14:val="00FE" w14:font="Wingdings"/>
                  <w14:uncheckedState w14:val="2610" w14:font="MS Gothic"/>
                </w14:checkbox>
              </w:sdtPr>
              <w:sdtEndPr/>
              <w:sdtContent>
                <w:r w:rsidR="00FF2A85">
                  <w:rPr>
                    <w:rFonts w:ascii="MS Gothic" w:eastAsia="MS Gothic" w:hAnsi="MS Gothic" w:hint="eastAsia"/>
                  </w:rPr>
                  <w:t>☐</w:t>
                </w:r>
              </w:sdtContent>
            </w:sdt>
          </w:p>
        </w:tc>
        <w:tc>
          <w:tcPr>
            <w:tcW w:w="2792" w:type="dxa"/>
            <w:gridSpan w:val="2"/>
          </w:tcPr>
          <w:p w14:paraId="4654F0AC" w14:textId="2331B82C" w:rsidR="00163B92" w:rsidRPr="004001C2" w:rsidRDefault="006633E8" w:rsidP="00C211B8">
            <w:r>
              <w:t xml:space="preserve">I can explain the role and responsibilities of the </w:t>
            </w:r>
            <w:r w:rsidR="00C211B8">
              <w:t>v</w:t>
            </w:r>
            <w:r>
              <w:t xml:space="preserve">ice </w:t>
            </w:r>
            <w:r w:rsidR="00C211B8">
              <w:t>p</w:t>
            </w:r>
            <w:r>
              <w:t>resident</w:t>
            </w:r>
            <w:r w:rsidR="00C211B8">
              <w:t>.</w:t>
            </w:r>
            <w:r>
              <w:t xml:space="preserve">  </w:t>
            </w:r>
          </w:p>
        </w:tc>
        <w:tc>
          <w:tcPr>
            <w:tcW w:w="2827" w:type="dxa"/>
            <w:gridSpan w:val="3"/>
          </w:tcPr>
          <w:p w14:paraId="4ED6FB7D" w14:textId="457335AB" w:rsidR="006633E8" w:rsidRDefault="00C211B8" w:rsidP="006633E8">
            <w:pPr>
              <w:pStyle w:val="ListBulletnoindent"/>
            </w:pPr>
            <w:r>
              <w:t>p</w:t>
            </w:r>
            <w:r w:rsidR="006633E8">
              <w:t>residential succession</w:t>
            </w:r>
          </w:p>
          <w:p w14:paraId="7D9A4DC9" w14:textId="0E63071D" w:rsidR="00711713" w:rsidRPr="009E4118" w:rsidRDefault="00711713" w:rsidP="0001763F">
            <w:pPr>
              <w:pStyle w:val="ListBulletnoindent"/>
              <w:numPr>
                <w:ilvl w:val="0"/>
                <w:numId w:val="0"/>
              </w:numPr>
              <w:ind w:left="288"/>
            </w:pPr>
          </w:p>
        </w:tc>
        <w:tc>
          <w:tcPr>
            <w:tcW w:w="2961" w:type="dxa"/>
          </w:tcPr>
          <w:p w14:paraId="71E459B8" w14:textId="10780D1D" w:rsidR="006633E8" w:rsidRDefault="00422EAC" w:rsidP="009C63AB">
            <w:pPr>
              <w:pStyle w:val="ListBulletnoindent"/>
            </w:pPr>
            <w:r>
              <w:t xml:space="preserve">Lesson </w:t>
            </w:r>
            <w:r w:rsidR="006633E8">
              <w:t>2</w:t>
            </w:r>
            <w:r>
              <w:t xml:space="preserve">: </w:t>
            </w:r>
            <w:r w:rsidR="006633E8">
              <w:t>Interactive Chart “Presidential Succession”</w:t>
            </w:r>
          </w:p>
          <w:p w14:paraId="576E936F" w14:textId="48A78659" w:rsidR="006633E8" w:rsidRDefault="006633E8" w:rsidP="006633E8">
            <w:pPr>
              <w:pStyle w:val="ListBulletnoindent"/>
            </w:pPr>
            <w:r>
              <w:t xml:space="preserve">Lesson 2: </w:t>
            </w:r>
            <w:proofErr w:type="spellStart"/>
            <w:r w:rsidRPr="004001C2">
              <w:rPr>
                <w:rStyle w:val="Emphasis"/>
              </w:rPr>
              <w:t>Magruder’s</w:t>
            </w:r>
            <w:proofErr w:type="spellEnd"/>
            <w:r w:rsidRPr="004001C2">
              <w:rPr>
                <w:rStyle w:val="Emphasis"/>
              </w:rPr>
              <w:t xml:space="preserve"> American Government</w:t>
            </w:r>
            <w:r>
              <w:rPr>
                <w:rStyle w:val="Emphasis"/>
              </w:rPr>
              <w:t>:</w:t>
            </w:r>
            <w:r>
              <w:t xml:space="preserve"> </w:t>
            </w:r>
            <w:r w:rsidR="001257CD">
              <w:t>The Executive Branch – The Presidency and Vice Presidency &gt; The Vice President and the First Lady &gt; The Structure and Function of the Vice Presidency</w:t>
            </w:r>
            <w:r>
              <w:t xml:space="preserve"> </w:t>
            </w:r>
          </w:p>
          <w:p w14:paraId="3BEBA326" w14:textId="0F879A36" w:rsidR="001257CD" w:rsidRDefault="001257CD" w:rsidP="006633E8">
            <w:pPr>
              <w:pStyle w:val="ListBulletnoindent"/>
            </w:pPr>
            <w:r>
              <w:t>Lesson 2: Flipped Video “Supporting Roles”</w:t>
            </w:r>
          </w:p>
          <w:p w14:paraId="23A71501" w14:textId="3583CA61" w:rsidR="00422EAC" w:rsidRDefault="001257CD" w:rsidP="000866CC">
            <w:pPr>
              <w:pStyle w:val="ListBulletnoindent"/>
            </w:pPr>
            <w:r>
              <w:t>Lesson 2: Interactive Gallery “Four Vice Presidents”</w:t>
            </w:r>
            <w:r w:rsidR="00422EAC" w:rsidRPr="000D527B">
              <w:t xml:space="preserve"> </w:t>
            </w:r>
          </w:p>
        </w:tc>
      </w:tr>
      <w:tr w:rsidR="001257CD" w14:paraId="512D701D" w14:textId="77777777" w:rsidTr="000866CC">
        <w:trPr>
          <w:cnfStyle w:val="000000100000" w:firstRow="0" w:lastRow="0" w:firstColumn="0" w:lastColumn="0" w:oddVBand="0" w:evenVBand="0" w:oddHBand="1" w:evenHBand="0" w:firstRowFirstColumn="0" w:firstRowLastColumn="0" w:lastRowFirstColumn="0" w:lastRowLastColumn="0"/>
        </w:trPr>
        <w:tc>
          <w:tcPr>
            <w:tcW w:w="780" w:type="dxa"/>
          </w:tcPr>
          <w:p w14:paraId="637B69DB" w14:textId="73C66778" w:rsidR="00C53C4B" w:rsidRDefault="00144938" w:rsidP="00552FD5">
            <w:sdt>
              <w:sdtPr>
                <w:id w:val="934487283"/>
                <w14:checkbox>
                  <w14:checked w14:val="0"/>
                  <w14:checkedState w14:val="00FE" w14:font="Wingdings"/>
                  <w14:uncheckedState w14:val="2610" w14:font="MS Gothic"/>
                </w14:checkbox>
              </w:sdtPr>
              <w:sdtEndPr/>
              <w:sdtContent>
                <w:r w:rsidR="00C53C4B">
                  <w:rPr>
                    <w:rFonts w:ascii="MS Gothic" w:eastAsia="MS Gothic" w:hAnsi="MS Gothic" w:hint="eastAsia"/>
                  </w:rPr>
                  <w:t>☐</w:t>
                </w:r>
              </w:sdtContent>
            </w:sdt>
          </w:p>
        </w:tc>
        <w:tc>
          <w:tcPr>
            <w:tcW w:w="2792" w:type="dxa"/>
            <w:gridSpan w:val="2"/>
          </w:tcPr>
          <w:p w14:paraId="13C1A84C" w14:textId="1C0537C3" w:rsidR="00015126" w:rsidRPr="004001C2" w:rsidRDefault="00C53C4B" w:rsidP="000866CC">
            <w:r w:rsidRPr="004001C2">
              <w:t xml:space="preserve">I can </w:t>
            </w:r>
            <w:r w:rsidR="001257CD">
              <w:t xml:space="preserve">describe and </w:t>
            </w:r>
            <w:r w:rsidR="009C63AB">
              <w:t xml:space="preserve">explain </w:t>
            </w:r>
            <w:r w:rsidR="001257CD">
              <w:t xml:space="preserve">the president’s judicial and </w:t>
            </w:r>
            <w:proofErr w:type="gramStart"/>
            <w:r w:rsidR="001257CD">
              <w:t>legislative  powers</w:t>
            </w:r>
            <w:proofErr w:type="gramEnd"/>
            <w:r w:rsidR="005C1DE0">
              <w:t>.</w:t>
            </w:r>
          </w:p>
        </w:tc>
        <w:tc>
          <w:tcPr>
            <w:tcW w:w="2827" w:type="dxa"/>
            <w:gridSpan w:val="3"/>
          </w:tcPr>
          <w:p w14:paraId="52E86B76" w14:textId="1B42E23A" w:rsidR="001257CD" w:rsidRDefault="005C1DE0" w:rsidP="00552FD5">
            <w:pPr>
              <w:pStyle w:val="ListBulletnoindent"/>
            </w:pPr>
            <w:r>
              <w:t>a</w:t>
            </w:r>
            <w:r w:rsidR="001257CD">
              <w:t xml:space="preserve">mnesty </w:t>
            </w:r>
          </w:p>
          <w:p w14:paraId="27E75BF4" w14:textId="30399998" w:rsidR="001257CD" w:rsidRDefault="001257CD" w:rsidP="00552FD5">
            <w:pPr>
              <w:pStyle w:val="ListBulletnoindent"/>
            </w:pPr>
            <w:r>
              <w:t>clemency</w:t>
            </w:r>
          </w:p>
          <w:p w14:paraId="6FB74ABD" w14:textId="77777777" w:rsidR="001257CD" w:rsidRDefault="001257CD" w:rsidP="0001763F">
            <w:pPr>
              <w:pStyle w:val="ListBulletnoindent"/>
            </w:pPr>
            <w:r>
              <w:t>p</w:t>
            </w:r>
            <w:r w:rsidRPr="001257CD">
              <w:t xml:space="preserve">ardon </w:t>
            </w:r>
          </w:p>
          <w:p w14:paraId="073A20AC" w14:textId="17167343" w:rsidR="001257CD" w:rsidRDefault="001257CD" w:rsidP="0001763F">
            <w:pPr>
              <w:pStyle w:val="ListBulletnoindent"/>
            </w:pPr>
            <w:r>
              <w:t xml:space="preserve">commutation </w:t>
            </w:r>
          </w:p>
          <w:p w14:paraId="01C296F7" w14:textId="77777777" w:rsidR="001257CD" w:rsidRDefault="001257CD" w:rsidP="0001763F">
            <w:pPr>
              <w:pStyle w:val="ListBulletnoindent"/>
            </w:pPr>
            <w:r>
              <w:t>reprieve</w:t>
            </w:r>
          </w:p>
          <w:p w14:paraId="4D5242B2" w14:textId="3D7696C6" w:rsidR="00ED1079" w:rsidRDefault="001257CD" w:rsidP="000866CC">
            <w:pPr>
              <w:pStyle w:val="ListBulletnoindent"/>
            </w:pPr>
            <w:r>
              <w:t>veto</w:t>
            </w:r>
          </w:p>
          <w:p w14:paraId="72B330C0" w14:textId="7D623669" w:rsidR="009C63AB" w:rsidRDefault="009C63AB" w:rsidP="00357FBB">
            <w:pPr>
              <w:pStyle w:val="ListBulletnoindent"/>
              <w:numPr>
                <w:ilvl w:val="0"/>
                <w:numId w:val="0"/>
              </w:numPr>
              <w:ind w:left="288"/>
            </w:pPr>
          </w:p>
        </w:tc>
        <w:tc>
          <w:tcPr>
            <w:tcW w:w="2961" w:type="dxa"/>
          </w:tcPr>
          <w:p w14:paraId="7D39588B" w14:textId="279C98BF" w:rsidR="004265FA" w:rsidRPr="0001763F" w:rsidRDefault="003F3BB7">
            <w:pPr>
              <w:pStyle w:val="ListBulletnoindent"/>
              <w:rPr>
                <w:rFonts w:eastAsiaTheme="majorEastAsia" w:cstheme="majorBidi"/>
                <w:i/>
                <w:iCs/>
                <w:sz w:val="22"/>
              </w:rPr>
            </w:pPr>
            <w:r>
              <w:t xml:space="preserve">Lesson </w:t>
            </w:r>
            <w:r w:rsidR="001257CD">
              <w:t>5</w:t>
            </w:r>
            <w:r w:rsidR="00C53C4B" w:rsidRPr="004001C2">
              <w:t xml:space="preserve">: </w:t>
            </w:r>
            <w:proofErr w:type="spellStart"/>
            <w:r w:rsidR="00FB1490" w:rsidRPr="004001C2">
              <w:rPr>
                <w:rStyle w:val="Emphasis"/>
              </w:rPr>
              <w:t>Magruder’s</w:t>
            </w:r>
            <w:proofErr w:type="spellEnd"/>
            <w:r w:rsidR="00FB1490" w:rsidRPr="004001C2">
              <w:rPr>
                <w:rStyle w:val="Emphasis"/>
              </w:rPr>
              <w:t xml:space="preserve"> American Government:</w:t>
            </w:r>
            <w:r w:rsidR="00FB1490" w:rsidRPr="00F335C0">
              <w:t xml:space="preserve"> </w:t>
            </w:r>
            <w:r w:rsidR="001F11EA">
              <w:t>The Executive Branch – The Presidency and Vice Presidency &gt; The President’s Domestic Powers &gt; The Powers of Clemency</w:t>
            </w:r>
          </w:p>
          <w:p w14:paraId="07F5F0F5" w14:textId="77777777" w:rsidR="00C53C4B" w:rsidRDefault="00CD1E13">
            <w:pPr>
              <w:pStyle w:val="ListBulletnoindent"/>
            </w:pPr>
            <w:r>
              <w:t xml:space="preserve">Unit 3, Lesson 11: </w:t>
            </w:r>
          </w:p>
          <w:p w14:paraId="180D4C1B" w14:textId="6456D1B4" w:rsidR="00CD1E13" w:rsidRPr="00134B36" w:rsidRDefault="00CD1E13" w:rsidP="000866CC">
            <w:pPr>
              <w:pStyle w:val="ListBulletnoindent"/>
              <w:numPr>
                <w:ilvl w:val="0"/>
                <w:numId w:val="0"/>
              </w:numPr>
              <w:ind w:left="288"/>
            </w:pPr>
            <w:proofErr w:type="spellStart"/>
            <w:r w:rsidRPr="004001C2">
              <w:rPr>
                <w:rStyle w:val="Emphasis"/>
              </w:rPr>
              <w:t>Magruder’s</w:t>
            </w:r>
            <w:proofErr w:type="spellEnd"/>
            <w:r w:rsidRPr="004001C2">
              <w:rPr>
                <w:rStyle w:val="Emphasis"/>
              </w:rPr>
              <w:t xml:space="preserve"> American Government:</w:t>
            </w:r>
            <w:r w:rsidR="00441F74" w:rsidRPr="003778DE">
              <w:t xml:space="preserve"> The Legislative Branch</w:t>
            </w:r>
            <w:r w:rsidR="00441F74">
              <w:t xml:space="preserve"> &gt; </w:t>
            </w:r>
            <w:r w:rsidR="00441F74" w:rsidRPr="003778DE">
              <w:t>Congress at Work – Making Law</w:t>
            </w:r>
            <w:r w:rsidR="00441F74">
              <w:t xml:space="preserve"> &gt; The President Acts on a Bill</w:t>
            </w:r>
          </w:p>
        </w:tc>
      </w:tr>
      <w:tr w:rsidR="001257CD" w14:paraId="0C1D54FA" w14:textId="77777777" w:rsidTr="000866CC">
        <w:trPr>
          <w:cnfStyle w:val="000000010000" w:firstRow="0" w:lastRow="0" w:firstColumn="0" w:lastColumn="0" w:oddVBand="0" w:evenVBand="0" w:oddHBand="0" w:evenHBand="1" w:firstRowFirstColumn="0" w:firstRowLastColumn="0" w:lastRowFirstColumn="0" w:lastRowLastColumn="0"/>
        </w:trPr>
        <w:tc>
          <w:tcPr>
            <w:tcW w:w="780" w:type="dxa"/>
          </w:tcPr>
          <w:p w14:paraId="3E6014E0" w14:textId="0129A6B2" w:rsidR="00C53C4B" w:rsidRDefault="00144938" w:rsidP="00552FD5">
            <w:sdt>
              <w:sdtPr>
                <w:id w:val="-1350094122"/>
                <w14:checkbox>
                  <w14:checked w14:val="0"/>
                  <w14:checkedState w14:val="00FE" w14:font="Wingdings"/>
                  <w14:uncheckedState w14:val="2610" w14:font="MS Gothic"/>
                </w14:checkbox>
              </w:sdtPr>
              <w:sdtEndPr/>
              <w:sdtContent>
                <w:r w:rsidR="00BE2EB1">
                  <w:rPr>
                    <w:rFonts w:ascii="MS Gothic" w:eastAsia="MS Gothic" w:hAnsi="MS Gothic" w:hint="eastAsia"/>
                  </w:rPr>
                  <w:t>☐</w:t>
                </w:r>
              </w:sdtContent>
            </w:sdt>
          </w:p>
        </w:tc>
        <w:tc>
          <w:tcPr>
            <w:tcW w:w="2792" w:type="dxa"/>
            <w:gridSpan w:val="2"/>
          </w:tcPr>
          <w:p w14:paraId="5AD3138C" w14:textId="3A57C5C8" w:rsidR="009F4383" w:rsidRDefault="00134B36" w:rsidP="000866CC">
            <w:r>
              <w:t>I can explain</w:t>
            </w:r>
            <w:r w:rsidR="004A7EEF">
              <w:t xml:space="preserve"> the different roles and duties of the </w:t>
            </w:r>
            <w:r w:rsidR="005C1DE0">
              <w:t>p</w:t>
            </w:r>
            <w:r w:rsidR="004A7EEF">
              <w:t>resident</w:t>
            </w:r>
            <w:r w:rsidR="005C1DE0">
              <w:t>.</w:t>
            </w:r>
          </w:p>
          <w:p w14:paraId="5A59FA04" w14:textId="41DF43E5" w:rsidR="00847E7B" w:rsidRPr="004001C2" w:rsidRDefault="00847E7B" w:rsidP="00847E7B">
            <w:pPr>
              <w:pStyle w:val="ListBullet"/>
              <w:numPr>
                <w:ilvl w:val="0"/>
                <w:numId w:val="0"/>
              </w:numPr>
              <w:ind w:left="648"/>
            </w:pPr>
          </w:p>
        </w:tc>
        <w:tc>
          <w:tcPr>
            <w:tcW w:w="2827" w:type="dxa"/>
            <w:gridSpan w:val="3"/>
          </w:tcPr>
          <w:p w14:paraId="4C205F33" w14:textId="220FFE4F" w:rsidR="0088537B" w:rsidRDefault="004A7EEF" w:rsidP="00847E7B">
            <w:pPr>
              <w:pStyle w:val="ListBulletnoindent"/>
            </w:pPr>
            <w:r>
              <w:t xml:space="preserve">chief administrator </w:t>
            </w:r>
          </w:p>
          <w:p w14:paraId="307CA66A" w14:textId="77777777" w:rsidR="00F66D32" w:rsidRDefault="00F66D32" w:rsidP="00847E7B">
            <w:pPr>
              <w:pStyle w:val="ListBulletnoindent"/>
            </w:pPr>
            <w:r>
              <w:t>chief economist</w:t>
            </w:r>
          </w:p>
          <w:p w14:paraId="138163DA" w14:textId="77777777" w:rsidR="00F66D32" w:rsidRDefault="00F66D32" w:rsidP="00847E7B">
            <w:pPr>
              <w:pStyle w:val="ListBulletnoindent"/>
            </w:pPr>
            <w:r>
              <w:t>chief executive</w:t>
            </w:r>
          </w:p>
          <w:p w14:paraId="6E3A2B80" w14:textId="77777777" w:rsidR="00F66D32" w:rsidRDefault="00F66D32" w:rsidP="00847E7B">
            <w:pPr>
              <w:pStyle w:val="ListBulletnoindent"/>
            </w:pPr>
            <w:r>
              <w:t>chief citizen</w:t>
            </w:r>
          </w:p>
          <w:p w14:paraId="4F7BDFAF" w14:textId="77777777" w:rsidR="00F66D32" w:rsidRDefault="00F66D32" w:rsidP="00847E7B">
            <w:pPr>
              <w:pStyle w:val="ListBulletnoindent"/>
            </w:pPr>
            <w:r>
              <w:t>chief diplomat</w:t>
            </w:r>
          </w:p>
          <w:p w14:paraId="056CAAFF" w14:textId="77777777" w:rsidR="00F66D32" w:rsidRDefault="00F66D32" w:rsidP="00847E7B">
            <w:pPr>
              <w:pStyle w:val="ListBulletnoindent"/>
            </w:pPr>
            <w:r>
              <w:t xml:space="preserve">chief legislator </w:t>
            </w:r>
          </w:p>
          <w:p w14:paraId="5FA6691B" w14:textId="31BF65CD" w:rsidR="00F66D32" w:rsidRDefault="00F66D32" w:rsidP="00847E7B">
            <w:pPr>
              <w:pStyle w:val="ListBulletnoindent"/>
            </w:pPr>
            <w:r>
              <w:t>chief of party</w:t>
            </w:r>
          </w:p>
          <w:p w14:paraId="44F18161" w14:textId="77777777" w:rsidR="00F66D32" w:rsidRDefault="00F66D32" w:rsidP="00847E7B">
            <w:pPr>
              <w:pStyle w:val="ListBulletnoindent"/>
            </w:pPr>
            <w:r>
              <w:t>chief of state</w:t>
            </w:r>
          </w:p>
          <w:p w14:paraId="32D7C232" w14:textId="68A6D31B" w:rsidR="00F66D32" w:rsidRDefault="00F66D32" w:rsidP="00847E7B">
            <w:pPr>
              <w:pStyle w:val="ListBulletnoindent"/>
            </w:pPr>
            <w:r>
              <w:t>commander in chief</w:t>
            </w:r>
          </w:p>
          <w:p w14:paraId="562781EF" w14:textId="09C980A7" w:rsidR="00CD1E13" w:rsidRPr="00D2147E" w:rsidRDefault="005C1DE0" w:rsidP="00D2147E">
            <w:pPr>
              <w:pStyle w:val="ListBulletnoindent"/>
            </w:pPr>
            <w:r>
              <w:t>b</w:t>
            </w:r>
            <w:r w:rsidR="00203060">
              <w:t xml:space="preserve">ureaucracy </w:t>
            </w:r>
          </w:p>
          <w:p w14:paraId="29FEAE7D" w14:textId="0A339FC1" w:rsidR="00847E7B" w:rsidRDefault="00847E7B" w:rsidP="000866CC">
            <w:pPr>
              <w:pStyle w:val="ListBulletnoindent"/>
              <w:numPr>
                <w:ilvl w:val="0"/>
                <w:numId w:val="0"/>
              </w:numPr>
              <w:ind w:left="288" w:hanging="288"/>
            </w:pPr>
          </w:p>
        </w:tc>
        <w:tc>
          <w:tcPr>
            <w:tcW w:w="2961" w:type="dxa"/>
          </w:tcPr>
          <w:p w14:paraId="71137731" w14:textId="053A6352" w:rsidR="00203060" w:rsidRDefault="00385F55" w:rsidP="000866CC">
            <w:pPr>
              <w:pStyle w:val="ListBulletnoindent"/>
            </w:pPr>
            <w:r>
              <w:t xml:space="preserve">Lesson </w:t>
            </w:r>
            <w:r w:rsidR="004A7EEF">
              <w:t>1</w:t>
            </w:r>
            <w:r>
              <w:t xml:space="preserve">: </w:t>
            </w:r>
            <w:proofErr w:type="spellStart"/>
            <w:r w:rsidRPr="004001C2">
              <w:rPr>
                <w:rStyle w:val="Emphasis"/>
              </w:rPr>
              <w:t>Magruder’s</w:t>
            </w:r>
            <w:proofErr w:type="spellEnd"/>
            <w:r w:rsidRPr="004001C2">
              <w:rPr>
                <w:rStyle w:val="Emphasis"/>
              </w:rPr>
              <w:t xml:space="preserve"> American Government:</w:t>
            </w:r>
            <w:r w:rsidRPr="00F335C0">
              <w:t xml:space="preserve"> </w:t>
            </w:r>
            <w:r w:rsidR="00203060">
              <w:t xml:space="preserve">The Executive Branch: The Presidency and Vice Presidency &gt; The Presidency- An Overview &gt; The President’s Many Roles </w:t>
            </w:r>
          </w:p>
          <w:p w14:paraId="307B7AA8" w14:textId="70FE1B3D" w:rsidR="00CD1E13" w:rsidRDefault="00203060" w:rsidP="000866CC">
            <w:pPr>
              <w:pStyle w:val="ListBulletnoindent"/>
            </w:pPr>
            <w:r>
              <w:t>Lesson 6</w:t>
            </w:r>
            <w:r w:rsidRPr="004001C2">
              <w:t xml:space="preserve">: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63E67">
              <w:t xml:space="preserve">The </w:t>
            </w:r>
            <w:r>
              <w:t>Executive</w:t>
            </w:r>
            <w:r w:rsidRPr="00E63E67">
              <w:t xml:space="preserve"> Branch</w:t>
            </w:r>
            <w:r>
              <w:t xml:space="preserve"> at Work</w:t>
            </w:r>
            <w:r w:rsidRPr="00E63E67">
              <w:t xml:space="preserve"> &gt; </w:t>
            </w:r>
            <w:r>
              <w:t xml:space="preserve">The Federal Bureaucracy&gt; Executive Branch Bureaucracy </w:t>
            </w:r>
          </w:p>
        </w:tc>
      </w:tr>
      <w:tr w:rsidR="001257CD" w14:paraId="246FB47B" w14:textId="77777777" w:rsidTr="000866CC">
        <w:trPr>
          <w:cnfStyle w:val="000000100000" w:firstRow="0" w:lastRow="0" w:firstColumn="0" w:lastColumn="0" w:oddVBand="0" w:evenVBand="0" w:oddHBand="1" w:evenHBand="0" w:firstRowFirstColumn="0" w:firstRowLastColumn="0" w:lastRowFirstColumn="0" w:lastRowLastColumn="0"/>
        </w:trPr>
        <w:tc>
          <w:tcPr>
            <w:tcW w:w="780" w:type="dxa"/>
          </w:tcPr>
          <w:p w14:paraId="73976851" w14:textId="1A41C81D" w:rsidR="00C53C4B" w:rsidRDefault="00144938" w:rsidP="00552FD5">
            <w:sdt>
              <w:sdtPr>
                <w:id w:val="284547966"/>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792" w:type="dxa"/>
            <w:gridSpan w:val="2"/>
          </w:tcPr>
          <w:p w14:paraId="08CE4466" w14:textId="657683EF" w:rsidR="00C53C4B" w:rsidRDefault="00385F55" w:rsidP="00A927D4">
            <w:r>
              <w:t xml:space="preserve">I can explain </w:t>
            </w:r>
            <w:r w:rsidR="00203060">
              <w:t xml:space="preserve">the executive branch’s powers and role in foreign policy </w:t>
            </w:r>
            <w:r w:rsidR="00800DF4">
              <w:t>including the</w:t>
            </w:r>
            <w:r w:rsidR="005C1DE0">
              <w:t xml:space="preserve"> following</w:t>
            </w:r>
            <w:r w:rsidR="00800DF4">
              <w:t>:</w:t>
            </w:r>
          </w:p>
          <w:p w14:paraId="09B00506" w14:textId="77777777" w:rsidR="00800DF4" w:rsidRDefault="00800DF4" w:rsidP="00FC0782">
            <w:pPr>
              <w:pStyle w:val="ListBulletnoindent"/>
            </w:pPr>
            <w:r>
              <w:t xml:space="preserve">Secretary of State </w:t>
            </w:r>
          </w:p>
          <w:p w14:paraId="1FB3D6D6" w14:textId="3B671B16" w:rsidR="00800DF4" w:rsidRPr="004001C2" w:rsidRDefault="00800DF4" w:rsidP="00FC0782">
            <w:pPr>
              <w:pStyle w:val="ListBulletnoindent"/>
              <w:rPr>
                <w:rFonts w:eastAsiaTheme="majorEastAsia" w:cstheme="majorBidi"/>
                <w:i/>
                <w:iCs/>
                <w:sz w:val="22"/>
              </w:rPr>
            </w:pPr>
            <w:r>
              <w:t>Department of Homeland Security</w:t>
            </w:r>
          </w:p>
        </w:tc>
        <w:tc>
          <w:tcPr>
            <w:tcW w:w="2827" w:type="dxa"/>
            <w:gridSpan w:val="3"/>
          </w:tcPr>
          <w:p w14:paraId="207EDF29" w14:textId="4C189E9B" w:rsidR="00C7066F" w:rsidRDefault="00203060" w:rsidP="00E72796">
            <w:pPr>
              <w:pStyle w:val="ListBulletnoindent"/>
            </w:pPr>
            <w:r>
              <w:t xml:space="preserve">foreign policy </w:t>
            </w:r>
          </w:p>
          <w:p w14:paraId="301583C3" w14:textId="4B3145E9" w:rsidR="00203060" w:rsidRDefault="00800DF4" w:rsidP="00E72796">
            <w:pPr>
              <w:pStyle w:val="ListBulletnoindent"/>
            </w:pPr>
            <w:r>
              <w:t>t</w:t>
            </w:r>
            <w:r w:rsidR="00203060">
              <w:t xml:space="preserve">reaty </w:t>
            </w:r>
          </w:p>
          <w:p w14:paraId="1785A047" w14:textId="7C9ED7AF" w:rsidR="00800DF4" w:rsidRDefault="00CE6092" w:rsidP="00E72796">
            <w:pPr>
              <w:pStyle w:val="ListBulletnoindent"/>
            </w:pPr>
            <w:r>
              <w:t xml:space="preserve">commander </w:t>
            </w:r>
            <w:r w:rsidR="00800DF4">
              <w:t>in</w:t>
            </w:r>
            <w:r>
              <w:t xml:space="preserve"> </w:t>
            </w:r>
            <w:r w:rsidR="00800DF4">
              <w:t xml:space="preserve">chief </w:t>
            </w:r>
          </w:p>
          <w:p w14:paraId="221348D6" w14:textId="77777777" w:rsidR="00800DF4" w:rsidRDefault="00800DF4" w:rsidP="00E72796">
            <w:pPr>
              <w:pStyle w:val="ListBulletnoindent"/>
            </w:pPr>
            <w:r>
              <w:t xml:space="preserve">recognition </w:t>
            </w:r>
          </w:p>
          <w:p w14:paraId="301B7ABA" w14:textId="18E00E5F" w:rsidR="00800DF4" w:rsidRDefault="00800DF4" w:rsidP="00E72796">
            <w:pPr>
              <w:pStyle w:val="ListBulletnoindent"/>
            </w:pPr>
            <w:r>
              <w:t xml:space="preserve">executive agreement </w:t>
            </w:r>
          </w:p>
          <w:p w14:paraId="773D2143" w14:textId="74C5628F" w:rsidR="00C7066F" w:rsidRDefault="00C7066F" w:rsidP="00FC0782">
            <w:pPr>
              <w:pStyle w:val="ListBulletnoindent"/>
              <w:numPr>
                <w:ilvl w:val="0"/>
                <w:numId w:val="0"/>
              </w:numPr>
              <w:ind w:left="288"/>
            </w:pPr>
            <w:r>
              <w:t xml:space="preserve"> </w:t>
            </w:r>
          </w:p>
        </w:tc>
        <w:tc>
          <w:tcPr>
            <w:tcW w:w="2961" w:type="dxa"/>
          </w:tcPr>
          <w:p w14:paraId="4CC56AAE" w14:textId="01EA5F75" w:rsidR="00947815" w:rsidRDefault="00307C97" w:rsidP="00947815">
            <w:pPr>
              <w:pStyle w:val="ListBulletnoindent"/>
            </w:pPr>
            <w:r>
              <w:t xml:space="preserve">Lesson </w:t>
            </w:r>
            <w:r w:rsidR="00CE6092">
              <w:t>5</w:t>
            </w:r>
            <w:r>
              <w:t xml:space="preserve">: </w:t>
            </w:r>
            <w:proofErr w:type="spellStart"/>
            <w:r w:rsidR="00C7066F" w:rsidRPr="004001C2">
              <w:rPr>
                <w:rStyle w:val="Emphasis"/>
              </w:rPr>
              <w:t>Magruder’s</w:t>
            </w:r>
            <w:proofErr w:type="spellEnd"/>
            <w:r w:rsidR="00C7066F" w:rsidRPr="004001C2">
              <w:rPr>
                <w:rStyle w:val="Emphasis"/>
              </w:rPr>
              <w:t xml:space="preserve"> American Government:</w:t>
            </w:r>
            <w:r w:rsidR="00C7066F" w:rsidRPr="00F335C0">
              <w:t xml:space="preserve"> </w:t>
            </w:r>
            <w:r w:rsidR="00CE6092">
              <w:t xml:space="preserve"> The Executive Branch: The Presidency and Vice Presidency &gt; The President</w:t>
            </w:r>
            <w:r w:rsidR="00947815">
              <w:t xml:space="preserve">’s Foreign Affairs Powers </w:t>
            </w:r>
          </w:p>
          <w:p w14:paraId="4498A890" w14:textId="77777777" w:rsidR="003F4269" w:rsidRDefault="00CE6092" w:rsidP="00947815">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63E67">
              <w:t xml:space="preserve">The </w:t>
            </w:r>
            <w:r>
              <w:t>Executive</w:t>
            </w:r>
            <w:r w:rsidRPr="00E63E67">
              <w:t xml:space="preserve"> Branch</w:t>
            </w:r>
            <w:r>
              <w:t xml:space="preserve"> at Work</w:t>
            </w:r>
            <w:r w:rsidRPr="00E63E67">
              <w:t xml:space="preserve"> &gt;</w:t>
            </w:r>
            <w:r>
              <w:t xml:space="preserve"> National Security &gt; Department of Homeland Security </w:t>
            </w:r>
          </w:p>
          <w:p w14:paraId="77982FD3" w14:textId="359CF217" w:rsidR="00947815" w:rsidRPr="00E72796" w:rsidRDefault="00947815" w:rsidP="00947815">
            <w:pPr>
              <w:pStyle w:val="ListBulletnoindent"/>
            </w:pPr>
            <w:r w:rsidRPr="00947815">
              <w:t xml:space="preserve">Lesson 12: </w:t>
            </w:r>
            <w:proofErr w:type="spellStart"/>
            <w:r w:rsidRPr="00947815">
              <w:t>Magruder’s</w:t>
            </w:r>
            <w:proofErr w:type="spellEnd"/>
            <w:r w:rsidRPr="00947815">
              <w:t xml:space="preserve"> American Government: The Executive Branch at Work &gt; Diplomacy &gt; America’s Representatives to the World</w:t>
            </w:r>
          </w:p>
        </w:tc>
      </w:tr>
      <w:tr w:rsidR="00C97593" w14:paraId="5E6F454D" w14:textId="77777777" w:rsidTr="00E066A2">
        <w:trPr>
          <w:cnfStyle w:val="000000010000" w:firstRow="0" w:lastRow="0" w:firstColumn="0" w:lastColumn="0" w:oddVBand="0" w:evenVBand="0" w:oddHBand="0" w:evenHBand="1" w:firstRowFirstColumn="0" w:firstRowLastColumn="0" w:lastRowFirstColumn="0" w:lastRowLastColumn="0"/>
          <w:tblHeader/>
        </w:trPr>
        <w:tc>
          <w:tcPr>
            <w:tcW w:w="1111" w:type="dxa"/>
            <w:gridSpan w:val="2"/>
          </w:tcPr>
          <w:p w14:paraId="4130DA93" w14:textId="77777777" w:rsidR="00127DF0" w:rsidRDefault="00127DF0" w:rsidP="00552FD5">
            <w:pPr>
              <w:pStyle w:val="TableHeading"/>
            </w:pPr>
            <w:r>
              <w:lastRenderedPageBreak/>
              <w:t>[</w:t>
            </w:r>
            <w:r>
              <w:sym w:font="Wingdings" w:char="F0FC"/>
            </w:r>
            <w:r>
              <w:t>]</w:t>
            </w:r>
          </w:p>
        </w:tc>
        <w:tc>
          <w:tcPr>
            <w:tcW w:w="2672" w:type="dxa"/>
            <w:gridSpan w:val="2"/>
          </w:tcPr>
          <w:p w14:paraId="0A3E0AEE" w14:textId="77777777" w:rsidR="00127DF0" w:rsidRDefault="00127DF0" w:rsidP="00552FD5">
            <w:pPr>
              <w:pStyle w:val="TableHeading"/>
            </w:pPr>
            <w:r>
              <w:t>Statement</w:t>
            </w:r>
          </w:p>
        </w:tc>
        <w:tc>
          <w:tcPr>
            <w:tcW w:w="1912" w:type="dxa"/>
          </w:tcPr>
          <w:p w14:paraId="0935F18E" w14:textId="77777777" w:rsidR="00127DF0" w:rsidRDefault="00127DF0" w:rsidP="00552FD5">
            <w:pPr>
              <w:pStyle w:val="TableHeading"/>
            </w:pPr>
            <w:r>
              <w:t>Key Words</w:t>
            </w:r>
          </w:p>
        </w:tc>
        <w:tc>
          <w:tcPr>
            <w:tcW w:w="3665" w:type="dxa"/>
            <w:gridSpan w:val="2"/>
          </w:tcPr>
          <w:p w14:paraId="758084B0" w14:textId="77777777" w:rsidR="00127DF0" w:rsidRPr="009F5FBF" w:rsidRDefault="00127DF0" w:rsidP="00552FD5">
            <w:pPr>
              <w:pStyle w:val="TableHeading"/>
            </w:pPr>
            <w:r>
              <w:t>Resources</w:t>
            </w:r>
          </w:p>
        </w:tc>
      </w:tr>
      <w:tr w:rsidR="00CE6092" w14:paraId="7D5889EB" w14:textId="77777777" w:rsidTr="00E066A2">
        <w:trPr>
          <w:cnfStyle w:val="000000100000" w:firstRow="0" w:lastRow="0" w:firstColumn="0" w:lastColumn="0" w:oddVBand="0" w:evenVBand="0" w:oddHBand="1" w:evenHBand="0" w:firstRowFirstColumn="0" w:firstRowLastColumn="0" w:lastRowFirstColumn="0" w:lastRowLastColumn="0"/>
        </w:trPr>
        <w:tc>
          <w:tcPr>
            <w:tcW w:w="1111" w:type="dxa"/>
            <w:gridSpan w:val="2"/>
          </w:tcPr>
          <w:p w14:paraId="6DC2946E" w14:textId="77777777" w:rsidR="00CE6092" w:rsidRDefault="00144938" w:rsidP="00552FD5">
            <w:sdt>
              <w:sdtPr>
                <w:id w:val="-338699581"/>
                <w14:checkbox>
                  <w14:checked w14:val="0"/>
                  <w14:checkedState w14:val="00FE" w14:font="Wingdings"/>
                  <w14:uncheckedState w14:val="2610" w14:font="MS Gothic"/>
                </w14:checkbox>
              </w:sdtPr>
              <w:sdtEndPr/>
              <w:sdtContent>
                <w:r w:rsidR="00CE6092">
                  <w:rPr>
                    <w:rFonts w:ascii="MS Gothic" w:eastAsia="MS Gothic" w:hAnsi="MS Gothic" w:hint="eastAsia"/>
                  </w:rPr>
                  <w:t>☐</w:t>
                </w:r>
              </w:sdtContent>
            </w:sdt>
          </w:p>
        </w:tc>
        <w:tc>
          <w:tcPr>
            <w:tcW w:w="2672" w:type="dxa"/>
            <w:gridSpan w:val="2"/>
          </w:tcPr>
          <w:p w14:paraId="5CC52AA8" w14:textId="265A21AD" w:rsidR="00CE6092" w:rsidRDefault="000B5E9E" w:rsidP="0031585F">
            <w:r w:rsidRPr="00302C3F">
              <w:t xml:space="preserve">I can explain the role of the Electoral College </w:t>
            </w:r>
            <w:r w:rsidRPr="00046C6B">
              <w:t xml:space="preserve">and its flaws </w:t>
            </w:r>
            <w:r w:rsidRPr="0005285D">
              <w:t>in electing a president</w:t>
            </w:r>
            <w:r w:rsidR="00A219E5">
              <w:t>.</w:t>
            </w:r>
            <w:r w:rsidRPr="0005285D">
              <w:t xml:space="preserve"> </w:t>
            </w:r>
          </w:p>
        </w:tc>
        <w:tc>
          <w:tcPr>
            <w:tcW w:w="1912" w:type="dxa"/>
          </w:tcPr>
          <w:p w14:paraId="6781E661" w14:textId="77777777" w:rsidR="00CE6092" w:rsidRDefault="000B5E9E">
            <w:pPr>
              <w:pStyle w:val="ListBulletnoindent"/>
              <w:rPr>
                <w:szCs w:val="24"/>
              </w:rPr>
            </w:pPr>
            <w:r w:rsidRPr="0031585F">
              <w:rPr>
                <w:szCs w:val="24"/>
              </w:rPr>
              <w:t xml:space="preserve">Electoral College  </w:t>
            </w:r>
          </w:p>
          <w:p w14:paraId="561D2416" w14:textId="3BB33B86" w:rsidR="00914834" w:rsidRPr="00566A95" w:rsidRDefault="00914834">
            <w:pPr>
              <w:pStyle w:val="ListBulletnoindent"/>
              <w:rPr>
                <w:szCs w:val="24"/>
              </w:rPr>
            </w:pPr>
            <w:r>
              <w:rPr>
                <w:szCs w:val="24"/>
              </w:rPr>
              <w:t>popular vote</w:t>
            </w:r>
          </w:p>
        </w:tc>
        <w:tc>
          <w:tcPr>
            <w:tcW w:w="3665" w:type="dxa"/>
            <w:gridSpan w:val="2"/>
          </w:tcPr>
          <w:p w14:paraId="50C70004" w14:textId="20BC0112" w:rsidR="00CE6092" w:rsidRPr="001D0FCE" w:rsidRDefault="000B5E9E" w:rsidP="00307C97">
            <w:pPr>
              <w:pStyle w:val="ListBulletnoindent"/>
              <w:rPr>
                <w:szCs w:val="24"/>
              </w:rPr>
            </w:pPr>
            <w:r w:rsidRPr="00302C3F">
              <w:rPr>
                <w:szCs w:val="24"/>
              </w:rPr>
              <w:t xml:space="preserve">Lesson 4: </w:t>
            </w:r>
            <w:proofErr w:type="spellStart"/>
            <w:r w:rsidRPr="00046C6B">
              <w:rPr>
                <w:rStyle w:val="Emphasis"/>
                <w:szCs w:val="24"/>
              </w:rPr>
              <w:t>Magruder’s</w:t>
            </w:r>
            <w:proofErr w:type="spellEnd"/>
            <w:r w:rsidRPr="00046C6B">
              <w:rPr>
                <w:rStyle w:val="Emphasis"/>
                <w:szCs w:val="24"/>
              </w:rPr>
              <w:t xml:space="preserve"> American Government</w:t>
            </w:r>
            <w:r w:rsidRPr="0005285D">
              <w:rPr>
                <w:szCs w:val="24"/>
              </w:rPr>
              <w:t xml:space="preserve">: Elections &gt; Electing the President &gt; Flaws in the Electoral College </w:t>
            </w:r>
          </w:p>
        </w:tc>
      </w:tr>
    </w:tbl>
    <w:p w14:paraId="4B612E47" w14:textId="77777777" w:rsidR="007425D2" w:rsidRPr="007425D2" w:rsidRDefault="007425D2" w:rsidP="005D66B4"/>
    <w:sectPr w:rsidR="007425D2" w:rsidRPr="007425D2" w:rsidSect="00794D64">
      <w:type w:val="continuous"/>
      <w:pgSz w:w="12240" w:h="15840" w:code="1"/>
      <w:pgMar w:top="720" w:right="1440" w:bottom="1224" w:left="1440" w:header="0" w:footer="233"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03B67" w15:done="0"/>
  <w15:commentEx w15:paraId="6E00DB1E" w15:done="0"/>
  <w15:commentEx w15:paraId="6587EAD3" w15:done="0"/>
  <w15:commentEx w15:paraId="16E1A38F" w15:done="0"/>
  <w15:commentEx w15:paraId="0D2D8573" w15:done="0"/>
  <w15:commentEx w15:paraId="7EFE2771" w15:done="0"/>
  <w15:commentEx w15:paraId="082CAB76" w15:done="0"/>
  <w15:commentEx w15:paraId="11D88DFC" w15:done="0"/>
  <w15:commentEx w15:paraId="70E98848" w15:done="0"/>
  <w15:commentEx w15:paraId="66943D72" w15:done="0"/>
  <w15:commentEx w15:paraId="43112564" w15:done="0"/>
  <w15:commentEx w15:paraId="784A66AB" w15:done="0"/>
  <w15:commentEx w15:paraId="225EF6EE" w15:done="0"/>
  <w15:commentEx w15:paraId="5A9BDCE9" w15:done="0"/>
  <w15:commentEx w15:paraId="109AFD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67CA" w14:textId="77777777" w:rsidR="00144938" w:rsidRDefault="00144938" w:rsidP="000C6CA5">
      <w:pPr>
        <w:spacing w:line="240" w:lineRule="auto"/>
      </w:pPr>
      <w:r>
        <w:separator/>
      </w:r>
    </w:p>
  </w:endnote>
  <w:endnote w:type="continuationSeparator" w:id="0">
    <w:p w14:paraId="69B9231B" w14:textId="77777777" w:rsidR="00144938" w:rsidRDefault="00144938" w:rsidP="000C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A02" w14:textId="77777777" w:rsidR="004A7EEF" w:rsidRDefault="004A7EEF"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xmlns:mv="urn:schemas-microsoft-com:mac:vml" xmlns:mo="http://schemas.microsoft.com/office/mac/office/2008/main">
          <w:pict>
            <v:rect w14:anchorId="71F6D398"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77777777" w:rsidR="004A7EEF" w:rsidRPr="0013027A" w:rsidRDefault="004A7EEF"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13027A">
      <w:rPr>
        <w:rFonts w:asciiTheme="majorHAnsi" w:hAnsiTheme="majorHAnsi" w:cstheme="majorHAnsi"/>
        <w:color w:val="808080" w:themeColor="background1" w:themeShade="80"/>
        <w:sz w:val="18"/>
        <w:szCs w:val="18"/>
      </w:rPr>
      <w:t>© 20</w:t>
    </w:r>
    <w:r>
      <w:rPr>
        <w:rFonts w:asciiTheme="majorHAnsi" w:hAnsiTheme="majorHAnsi" w:cstheme="majorHAnsi"/>
        <w:color w:val="808080" w:themeColor="background1" w:themeShade="80"/>
        <w:sz w:val="18"/>
        <w:szCs w:val="18"/>
      </w:rPr>
      <w:t>16</w:t>
    </w:r>
    <w:r w:rsidRPr="0013027A">
      <w:rPr>
        <w:rFonts w:asciiTheme="majorHAnsi" w:hAnsiTheme="majorHAnsi" w:cstheme="majorHAnsi"/>
        <w:color w:val="808080" w:themeColor="background1" w:themeShade="80"/>
        <w:sz w:val="18"/>
        <w:szCs w:val="18"/>
      </w:rPr>
      <w:t xml:space="preserve"> Connections Education, LLC. All rights reserved.</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003835F5" w:rsidRPr="003835F5">
      <w:rPr>
        <w:rFonts w:asciiTheme="majorHAnsi" w:hAnsiTheme="majorHAnsi" w:cstheme="majorHAnsi"/>
        <w:b/>
        <w:noProof/>
      </w:rPr>
      <w:t>10</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CCB" w14:textId="77777777" w:rsidR="004A7EEF" w:rsidRPr="00794D64" w:rsidRDefault="004A7EEF" w:rsidP="00794D64">
    <w:pPr>
      <w:jc w:val="center"/>
      <w:rPr>
        <w:rFonts w:asciiTheme="majorHAnsi" w:hAnsiTheme="majorHAnsi" w:cstheme="majorHAnsi"/>
        <w:sz w:val="20"/>
        <w:szCs w:val="20"/>
      </w:rPr>
    </w:pPr>
    <w:r w:rsidRPr="00D62371">
      <w:rPr>
        <w:rFonts w:asciiTheme="majorHAnsi" w:hAnsiTheme="majorHAnsi" w:cstheme="majorHAnsi"/>
        <w:sz w:val="20"/>
        <w:szCs w:val="20"/>
      </w:rPr>
      <w:t>© 2016 Connections Education,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F034" w14:textId="77777777" w:rsidR="00144938" w:rsidRDefault="00144938" w:rsidP="000C6CA5">
      <w:pPr>
        <w:spacing w:line="240" w:lineRule="auto"/>
      </w:pPr>
      <w:r>
        <w:separator/>
      </w:r>
    </w:p>
  </w:footnote>
  <w:footnote w:type="continuationSeparator" w:id="0">
    <w:p w14:paraId="6917E805" w14:textId="77777777" w:rsidR="00144938" w:rsidRDefault="00144938" w:rsidP="000C6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nsid w:val="FFFFFF82"/>
    <w:multiLevelType w:val="singleLevel"/>
    <w:tmpl w:val="FD02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FE1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7831B2"/>
    <w:lvl w:ilvl="0">
      <w:start w:val="1"/>
      <w:numFmt w:val="decimal"/>
      <w:lvlText w:val="%1."/>
      <w:lvlJc w:val="left"/>
      <w:pPr>
        <w:ind w:left="360" w:hanging="360"/>
      </w:pPr>
      <w:rPr>
        <w:rFonts w:ascii="Calibri" w:hAnsi="Calibri" w:hint="default"/>
        <w:b/>
        <w:i w:val="0"/>
        <w:color w:val="D04A27"/>
      </w:rPr>
    </w:lvl>
  </w:abstractNum>
  <w:abstractNum w:abstractNumId="9">
    <w:nsid w:val="FFFFFF89"/>
    <w:multiLevelType w:val="singleLevel"/>
    <w:tmpl w:val="0652F6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A5123"/>
    <w:multiLevelType w:val="hybridMultilevel"/>
    <w:tmpl w:val="66E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845193"/>
    <w:multiLevelType w:val="hybridMultilevel"/>
    <w:tmpl w:val="589E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E3E0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5342384"/>
    <w:multiLevelType w:val="hybridMultilevel"/>
    <w:tmpl w:val="0254C3BA"/>
    <w:lvl w:ilvl="0" w:tplc="07F209DA">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DB658C"/>
    <w:multiLevelType w:val="hybridMultilevel"/>
    <w:tmpl w:val="11B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BC6EE3"/>
    <w:multiLevelType w:val="hybridMultilevel"/>
    <w:tmpl w:val="1C2E8130"/>
    <w:lvl w:ilvl="0" w:tplc="AA923D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D219EF"/>
    <w:multiLevelType w:val="multilevel"/>
    <w:tmpl w:val="DE18CC3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FF64923"/>
    <w:multiLevelType w:val="hybridMultilevel"/>
    <w:tmpl w:val="EEEE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71016"/>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F2636E"/>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D2D442F"/>
    <w:multiLevelType w:val="hybridMultilevel"/>
    <w:tmpl w:val="028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253A6"/>
    <w:multiLevelType w:val="hybridMultilevel"/>
    <w:tmpl w:val="BE68166C"/>
    <w:lvl w:ilvl="0" w:tplc="996655F0">
      <w:start w:val="1"/>
      <w:numFmt w:val="bullet"/>
      <w:pStyle w:val="ListBulletnoindent"/>
      <w:lvlText w:val=""/>
      <w:lvlJc w:val="left"/>
      <w:pPr>
        <w:ind w:left="720" w:hanging="360"/>
      </w:pPr>
      <w:rPr>
        <w:rFonts w:ascii="Wingdings" w:hAnsi="Wingdings" w:hint="default"/>
        <w:color w:val="C83E2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B705E"/>
    <w:multiLevelType w:val="hybridMultilevel"/>
    <w:tmpl w:val="298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F20AD"/>
    <w:multiLevelType w:val="hybridMultilevel"/>
    <w:tmpl w:val="8CC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70FAC"/>
    <w:multiLevelType w:val="hybridMultilevel"/>
    <w:tmpl w:val="EFE6DBF4"/>
    <w:lvl w:ilvl="0" w:tplc="D444D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165F1F"/>
    <w:multiLevelType w:val="hybridMultilevel"/>
    <w:tmpl w:val="ED0EF464"/>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20273"/>
    <w:multiLevelType w:val="multilevel"/>
    <w:tmpl w:val="40A2EC6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78339E4"/>
    <w:multiLevelType w:val="hybridMultilevel"/>
    <w:tmpl w:val="377ACA68"/>
    <w:lvl w:ilvl="0" w:tplc="0409000F">
      <w:start w:val="1"/>
      <w:numFmt w:val="decimal"/>
      <w:lvlText w:val="%1."/>
      <w:lvlJc w:val="left"/>
      <w:pPr>
        <w:ind w:left="360" w:hanging="360"/>
      </w:pPr>
      <w:rPr>
        <w:rFont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756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366DB"/>
    <w:multiLevelType w:val="hybridMultilevel"/>
    <w:tmpl w:val="55B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76650E"/>
    <w:multiLevelType w:val="hybridMultilevel"/>
    <w:tmpl w:val="1CF2D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F22D2"/>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B0C70"/>
    <w:multiLevelType w:val="hybridMultilevel"/>
    <w:tmpl w:val="2C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54A5F"/>
    <w:multiLevelType w:val="hybridMultilevel"/>
    <w:tmpl w:val="A198CE2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nsid w:val="66DE2AE0"/>
    <w:multiLevelType w:val="hybridMultilevel"/>
    <w:tmpl w:val="B57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8285D"/>
    <w:multiLevelType w:val="hybridMultilevel"/>
    <w:tmpl w:val="5E5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91FFF"/>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307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F19B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555A2"/>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7"/>
  </w:num>
  <w:num w:numId="3">
    <w:abstractNumId w:val="43"/>
  </w:num>
  <w:num w:numId="4">
    <w:abstractNumId w:val="23"/>
  </w:num>
  <w:num w:numId="5">
    <w:abstractNumId w:val="9"/>
  </w:num>
  <w:num w:numId="6">
    <w:abstractNumId w:val="16"/>
  </w:num>
  <w:num w:numId="7">
    <w:abstractNumId w:val="31"/>
  </w:num>
  <w:num w:numId="8">
    <w:abstractNumId w:val="29"/>
  </w:num>
  <w:num w:numId="9">
    <w:abstractNumId w:val="20"/>
  </w:num>
  <w:num w:numId="10">
    <w:abstractNumId w:val="29"/>
  </w:num>
  <w:num w:numId="11">
    <w:abstractNumId w:val="30"/>
  </w:num>
  <w:num w:numId="12">
    <w:abstractNumId w:val="29"/>
    <w:lvlOverride w:ilvl="0">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8"/>
    <w:lvlOverride w:ilvl="0">
      <w:startOverride w:val="1"/>
    </w:lvlOverride>
  </w:num>
  <w:num w:numId="24">
    <w:abstractNumId w:val="15"/>
  </w:num>
  <w:num w:numId="25">
    <w:abstractNumId w:val="13"/>
  </w:num>
  <w:num w:numId="26">
    <w:abstractNumId w:val="24"/>
  </w:num>
  <w:num w:numId="27">
    <w:abstractNumId w:val="38"/>
  </w:num>
  <w:num w:numId="28">
    <w:abstractNumId w:val="33"/>
  </w:num>
  <w:num w:numId="29">
    <w:abstractNumId w:val="11"/>
  </w:num>
  <w:num w:numId="30">
    <w:abstractNumId w:val="21"/>
  </w:num>
  <w:num w:numId="31">
    <w:abstractNumId w:val="36"/>
  </w:num>
  <w:num w:numId="32">
    <w:abstractNumId w:val="26"/>
  </w:num>
  <w:num w:numId="33">
    <w:abstractNumId w:val="39"/>
  </w:num>
  <w:num w:numId="34">
    <w:abstractNumId w:val="19"/>
  </w:num>
  <w:num w:numId="35">
    <w:abstractNumId w:val="13"/>
    <w:lvlOverride w:ilvl="0">
      <w:startOverride w:val="1"/>
    </w:lvlOverride>
  </w:num>
  <w:num w:numId="36">
    <w:abstractNumId w:val="12"/>
  </w:num>
  <w:num w:numId="37">
    <w:abstractNumId w:val="25"/>
  </w:num>
  <w:num w:numId="38">
    <w:abstractNumId w:val="14"/>
  </w:num>
  <w:num w:numId="39">
    <w:abstractNumId w:val="41"/>
  </w:num>
  <w:num w:numId="40">
    <w:abstractNumId w:val="40"/>
  </w:num>
  <w:num w:numId="41">
    <w:abstractNumId w:val="22"/>
  </w:num>
  <w:num w:numId="42">
    <w:abstractNumId w:val="35"/>
  </w:num>
  <w:num w:numId="43">
    <w:abstractNumId w:val="32"/>
  </w:num>
  <w:num w:numId="44">
    <w:abstractNumId w:val="42"/>
  </w:num>
  <w:num w:numId="45">
    <w:abstractNumId w:val="18"/>
  </w:num>
  <w:num w:numId="46">
    <w:abstractNumId w:val="37"/>
  </w:num>
  <w:num w:numId="47">
    <w:abstractNumId w:val="27"/>
  </w:num>
  <w:num w:numId="48">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9"/>
    <w:rsid w:val="000019C5"/>
    <w:rsid w:val="00007154"/>
    <w:rsid w:val="000130C5"/>
    <w:rsid w:val="00015126"/>
    <w:rsid w:val="0001763F"/>
    <w:rsid w:val="000240A8"/>
    <w:rsid w:val="00027482"/>
    <w:rsid w:val="00031D80"/>
    <w:rsid w:val="00044662"/>
    <w:rsid w:val="00046C6B"/>
    <w:rsid w:val="0005285D"/>
    <w:rsid w:val="00055585"/>
    <w:rsid w:val="00060FD4"/>
    <w:rsid w:val="00070DB1"/>
    <w:rsid w:val="00070FF1"/>
    <w:rsid w:val="00083D64"/>
    <w:rsid w:val="000856A9"/>
    <w:rsid w:val="0008654B"/>
    <w:rsid w:val="000866CC"/>
    <w:rsid w:val="00086C16"/>
    <w:rsid w:val="000878A8"/>
    <w:rsid w:val="00090153"/>
    <w:rsid w:val="000A004F"/>
    <w:rsid w:val="000A464C"/>
    <w:rsid w:val="000A48B6"/>
    <w:rsid w:val="000A7198"/>
    <w:rsid w:val="000B1023"/>
    <w:rsid w:val="000B5E9E"/>
    <w:rsid w:val="000C4FCE"/>
    <w:rsid w:val="000C6CA5"/>
    <w:rsid w:val="000D57D4"/>
    <w:rsid w:val="000E0327"/>
    <w:rsid w:val="000E2571"/>
    <w:rsid w:val="000E335F"/>
    <w:rsid w:val="000E38FC"/>
    <w:rsid w:val="000F3679"/>
    <w:rsid w:val="00116E80"/>
    <w:rsid w:val="00123C45"/>
    <w:rsid w:val="001257CD"/>
    <w:rsid w:val="00127DF0"/>
    <w:rsid w:val="00130234"/>
    <w:rsid w:val="0013027A"/>
    <w:rsid w:val="00134B36"/>
    <w:rsid w:val="001403D0"/>
    <w:rsid w:val="001427D4"/>
    <w:rsid w:val="00143FF2"/>
    <w:rsid w:val="0014423E"/>
    <w:rsid w:val="00144938"/>
    <w:rsid w:val="001450B6"/>
    <w:rsid w:val="00145716"/>
    <w:rsid w:val="001471F0"/>
    <w:rsid w:val="001538A8"/>
    <w:rsid w:val="00155982"/>
    <w:rsid w:val="00163B92"/>
    <w:rsid w:val="001642CF"/>
    <w:rsid w:val="00165A98"/>
    <w:rsid w:val="0016670F"/>
    <w:rsid w:val="0017113E"/>
    <w:rsid w:val="00177106"/>
    <w:rsid w:val="00180527"/>
    <w:rsid w:val="00197F0D"/>
    <w:rsid w:val="001A3E5D"/>
    <w:rsid w:val="001B2D5F"/>
    <w:rsid w:val="001D0FCE"/>
    <w:rsid w:val="001D7B8F"/>
    <w:rsid w:val="001F11EA"/>
    <w:rsid w:val="001F3276"/>
    <w:rsid w:val="001F683E"/>
    <w:rsid w:val="001F6E7C"/>
    <w:rsid w:val="001F7EA2"/>
    <w:rsid w:val="00202E53"/>
    <w:rsid w:val="00203060"/>
    <w:rsid w:val="0021458A"/>
    <w:rsid w:val="00216F38"/>
    <w:rsid w:val="00224C47"/>
    <w:rsid w:val="0023044B"/>
    <w:rsid w:val="00231506"/>
    <w:rsid w:val="00232712"/>
    <w:rsid w:val="002339DC"/>
    <w:rsid w:val="002369B9"/>
    <w:rsid w:val="0024139D"/>
    <w:rsid w:val="002447F1"/>
    <w:rsid w:val="00246235"/>
    <w:rsid w:val="00246325"/>
    <w:rsid w:val="002465B3"/>
    <w:rsid w:val="00254AF6"/>
    <w:rsid w:val="00256E25"/>
    <w:rsid w:val="00257154"/>
    <w:rsid w:val="0026405D"/>
    <w:rsid w:val="00264243"/>
    <w:rsid w:val="00274936"/>
    <w:rsid w:val="00274DE8"/>
    <w:rsid w:val="002753F7"/>
    <w:rsid w:val="00276312"/>
    <w:rsid w:val="00284A4F"/>
    <w:rsid w:val="00287C63"/>
    <w:rsid w:val="00293F1B"/>
    <w:rsid w:val="002A01D2"/>
    <w:rsid w:val="002A16DE"/>
    <w:rsid w:val="002A44E9"/>
    <w:rsid w:val="002A5A54"/>
    <w:rsid w:val="002B0399"/>
    <w:rsid w:val="002C50D9"/>
    <w:rsid w:val="002C6FAE"/>
    <w:rsid w:val="002D557C"/>
    <w:rsid w:val="002E7965"/>
    <w:rsid w:val="002F15D8"/>
    <w:rsid w:val="002F208B"/>
    <w:rsid w:val="002F7128"/>
    <w:rsid w:val="00302C3F"/>
    <w:rsid w:val="00307C97"/>
    <w:rsid w:val="00311F0B"/>
    <w:rsid w:val="0031585F"/>
    <w:rsid w:val="003264D7"/>
    <w:rsid w:val="00326EAD"/>
    <w:rsid w:val="003322E7"/>
    <w:rsid w:val="003322FF"/>
    <w:rsid w:val="0033311D"/>
    <w:rsid w:val="00351556"/>
    <w:rsid w:val="00357FBB"/>
    <w:rsid w:val="0036457D"/>
    <w:rsid w:val="00367021"/>
    <w:rsid w:val="00380B61"/>
    <w:rsid w:val="003835F5"/>
    <w:rsid w:val="0038496F"/>
    <w:rsid w:val="00385D92"/>
    <w:rsid w:val="00385F55"/>
    <w:rsid w:val="00393006"/>
    <w:rsid w:val="00394638"/>
    <w:rsid w:val="00396844"/>
    <w:rsid w:val="003970E2"/>
    <w:rsid w:val="003A1F92"/>
    <w:rsid w:val="003A7687"/>
    <w:rsid w:val="003B16F2"/>
    <w:rsid w:val="003B4372"/>
    <w:rsid w:val="003B4B48"/>
    <w:rsid w:val="003C0060"/>
    <w:rsid w:val="003C7A43"/>
    <w:rsid w:val="003D3288"/>
    <w:rsid w:val="003F2431"/>
    <w:rsid w:val="003F31C5"/>
    <w:rsid w:val="003F3BB7"/>
    <w:rsid w:val="003F4269"/>
    <w:rsid w:val="003F6F39"/>
    <w:rsid w:val="004001C2"/>
    <w:rsid w:val="004002A3"/>
    <w:rsid w:val="00405579"/>
    <w:rsid w:val="00406DD2"/>
    <w:rsid w:val="004102E1"/>
    <w:rsid w:val="00422EAC"/>
    <w:rsid w:val="00423DCA"/>
    <w:rsid w:val="00423EBA"/>
    <w:rsid w:val="004265FA"/>
    <w:rsid w:val="00430F17"/>
    <w:rsid w:val="004376F9"/>
    <w:rsid w:val="0044012E"/>
    <w:rsid w:val="0044117F"/>
    <w:rsid w:val="00441F74"/>
    <w:rsid w:val="004515C1"/>
    <w:rsid w:val="0045585D"/>
    <w:rsid w:val="004622EB"/>
    <w:rsid w:val="0047029A"/>
    <w:rsid w:val="0047444E"/>
    <w:rsid w:val="0048039B"/>
    <w:rsid w:val="00480782"/>
    <w:rsid w:val="00481829"/>
    <w:rsid w:val="004838E3"/>
    <w:rsid w:val="00484F6C"/>
    <w:rsid w:val="0049186E"/>
    <w:rsid w:val="00493C0F"/>
    <w:rsid w:val="004940E2"/>
    <w:rsid w:val="00494249"/>
    <w:rsid w:val="00494E20"/>
    <w:rsid w:val="00495AC7"/>
    <w:rsid w:val="00497DFB"/>
    <w:rsid w:val="004A1149"/>
    <w:rsid w:val="004A2888"/>
    <w:rsid w:val="004A4652"/>
    <w:rsid w:val="004A5A86"/>
    <w:rsid w:val="004A62AC"/>
    <w:rsid w:val="004A7EEF"/>
    <w:rsid w:val="004B2747"/>
    <w:rsid w:val="004B3F70"/>
    <w:rsid w:val="004C1FFE"/>
    <w:rsid w:val="004C7A4C"/>
    <w:rsid w:val="004F59E8"/>
    <w:rsid w:val="005102C9"/>
    <w:rsid w:val="005152EB"/>
    <w:rsid w:val="00515417"/>
    <w:rsid w:val="00516EBE"/>
    <w:rsid w:val="00532F20"/>
    <w:rsid w:val="00533D24"/>
    <w:rsid w:val="00534B1D"/>
    <w:rsid w:val="00535D72"/>
    <w:rsid w:val="005407BF"/>
    <w:rsid w:val="005414E9"/>
    <w:rsid w:val="00543593"/>
    <w:rsid w:val="005520E6"/>
    <w:rsid w:val="00552FD5"/>
    <w:rsid w:val="005567D4"/>
    <w:rsid w:val="00566A95"/>
    <w:rsid w:val="00567C99"/>
    <w:rsid w:val="00571F88"/>
    <w:rsid w:val="005731C9"/>
    <w:rsid w:val="00575D44"/>
    <w:rsid w:val="0057614C"/>
    <w:rsid w:val="00577FB8"/>
    <w:rsid w:val="00581B04"/>
    <w:rsid w:val="005874C8"/>
    <w:rsid w:val="00592F01"/>
    <w:rsid w:val="00593185"/>
    <w:rsid w:val="005A1ECE"/>
    <w:rsid w:val="005A2B81"/>
    <w:rsid w:val="005B219D"/>
    <w:rsid w:val="005B48BF"/>
    <w:rsid w:val="005C1068"/>
    <w:rsid w:val="005C1DE0"/>
    <w:rsid w:val="005D14AB"/>
    <w:rsid w:val="005D1E31"/>
    <w:rsid w:val="005D66B4"/>
    <w:rsid w:val="005D68B3"/>
    <w:rsid w:val="005E1490"/>
    <w:rsid w:val="005E7301"/>
    <w:rsid w:val="005F21AF"/>
    <w:rsid w:val="005F3F63"/>
    <w:rsid w:val="005F3FE7"/>
    <w:rsid w:val="005F7908"/>
    <w:rsid w:val="00621ABD"/>
    <w:rsid w:val="00633E6D"/>
    <w:rsid w:val="006370FE"/>
    <w:rsid w:val="00637641"/>
    <w:rsid w:val="006413D3"/>
    <w:rsid w:val="006511A5"/>
    <w:rsid w:val="0065330F"/>
    <w:rsid w:val="006633E8"/>
    <w:rsid w:val="006732A6"/>
    <w:rsid w:val="006815CF"/>
    <w:rsid w:val="00685BA8"/>
    <w:rsid w:val="0069089A"/>
    <w:rsid w:val="006B2DFD"/>
    <w:rsid w:val="006B3258"/>
    <w:rsid w:val="006D0275"/>
    <w:rsid w:val="006D50EB"/>
    <w:rsid w:val="006D531A"/>
    <w:rsid w:val="006D7AB2"/>
    <w:rsid w:val="006E4ACD"/>
    <w:rsid w:val="006F0A1C"/>
    <w:rsid w:val="006F0D2A"/>
    <w:rsid w:val="006F6E97"/>
    <w:rsid w:val="00701254"/>
    <w:rsid w:val="007025E0"/>
    <w:rsid w:val="0070328A"/>
    <w:rsid w:val="0070752C"/>
    <w:rsid w:val="00711713"/>
    <w:rsid w:val="0071514B"/>
    <w:rsid w:val="00720F54"/>
    <w:rsid w:val="007244F2"/>
    <w:rsid w:val="00735EB4"/>
    <w:rsid w:val="00736C16"/>
    <w:rsid w:val="007425D2"/>
    <w:rsid w:val="00752A11"/>
    <w:rsid w:val="00764069"/>
    <w:rsid w:val="0077140C"/>
    <w:rsid w:val="007731DE"/>
    <w:rsid w:val="00781702"/>
    <w:rsid w:val="00785220"/>
    <w:rsid w:val="007903E0"/>
    <w:rsid w:val="007928DC"/>
    <w:rsid w:val="00792AFF"/>
    <w:rsid w:val="00794B1A"/>
    <w:rsid w:val="00794D64"/>
    <w:rsid w:val="007A024E"/>
    <w:rsid w:val="007B51FF"/>
    <w:rsid w:val="007B7FDE"/>
    <w:rsid w:val="007D25B3"/>
    <w:rsid w:val="007D5BEB"/>
    <w:rsid w:val="007D70A5"/>
    <w:rsid w:val="007D7B7C"/>
    <w:rsid w:val="007E003C"/>
    <w:rsid w:val="007E13EC"/>
    <w:rsid w:val="007E219B"/>
    <w:rsid w:val="007E2BB3"/>
    <w:rsid w:val="007E5667"/>
    <w:rsid w:val="007F16F9"/>
    <w:rsid w:val="007F18E8"/>
    <w:rsid w:val="007F6360"/>
    <w:rsid w:val="007F7158"/>
    <w:rsid w:val="007F78DC"/>
    <w:rsid w:val="00800295"/>
    <w:rsid w:val="00800DF4"/>
    <w:rsid w:val="00802258"/>
    <w:rsid w:val="00803170"/>
    <w:rsid w:val="00807BC2"/>
    <w:rsid w:val="00810CC7"/>
    <w:rsid w:val="00812538"/>
    <w:rsid w:val="0081604D"/>
    <w:rsid w:val="008243A4"/>
    <w:rsid w:val="00830FC8"/>
    <w:rsid w:val="008355A4"/>
    <w:rsid w:val="008361C0"/>
    <w:rsid w:val="00837D09"/>
    <w:rsid w:val="008424AD"/>
    <w:rsid w:val="00847E7B"/>
    <w:rsid w:val="008502C0"/>
    <w:rsid w:val="00865996"/>
    <w:rsid w:val="008700C0"/>
    <w:rsid w:val="008709C9"/>
    <w:rsid w:val="008709F9"/>
    <w:rsid w:val="00872029"/>
    <w:rsid w:val="00884577"/>
    <w:rsid w:val="0088537B"/>
    <w:rsid w:val="0089265F"/>
    <w:rsid w:val="00894A21"/>
    <w:rsid w:val="008A32CC"/>
    <w:rsid w:val="008B1518"/>
    <w:rsid w:val="008C0C4C"/>
    <w:rsid w:val="008D2B99"/>
    <w:rsid w:val="008D39E0"/>
    <w:rsid w:val="008E1A09"/>
    <w:rsid w:val="008E594F"/>
    <w:rsid w:val="008E67AE"/>
    <w:rsid w:val="008F1E86"/>
    <w:rsid w:val="008F426A"/>
    <w:rsid w:val="00911B55"/>
    <w:rsid w:val="00911FDC"/>
    <w:rsid w:val="0091343E"/>
    <w:rsid w:val="00914834"/>
    <w:rsid w:val="00916EF0"/>
    <w:rsid w:val="009211AA"/>
    <w:rsid w:val="00922092"/>
    <w:rsid w:val="0092254F"/>
    <w:rsid w:val="00931AF8"/>
    <w:rsid w:val="009361FE"/>
    <w:rsid w:val="009438D1"/>
    <w:rsid w:val="00944B5D"/>
    <w:rsid w:val="00945468"/>
    <w:rsid w:val="00946BE5"/>
    <w:rsid w:val="00947815"/>
    <w:rsid w:val="00947A59"/>
    <w:rsid w:val="00947E82"/>
    <w:rsid w:val="00951859"/>
    <w:rsid w:val="0095487D"/>
    <w:rsid w:val="00963748"/>
    <w:rsid w:val="00987053"/>
    <w:rsid w:val="0098752B"/>
    <w:rsid w:val="009876F4"/>
    <w:rsid w:val="00993BDA"/>
    <w:rsid w:val="00994010"/>
    <w:rsid w:val="009974B4"/>
    <w:rsid w:val="009A2530"/>
    <w:rsid w:val="009A5258"/>
    <w:rsid w:val="009B0C28"/>
    <w:rsid w:val="009B0C7F"/>
    <w:rsid w:val="009B782E"/>
    <w:rsid w:val="009C63AB"/>
    <w:rsid w:val="009E4118"/>
    <w:rsid w:val="009E646E"/>
    <w:rsid w:val="009F4383"/>
    <w:rsid w:val="009F7E47"/>
    <w:rsid w:val="00A05988"/>
    <w:rsid w:val="00A153DF"/>
    <w:rsid w:val="00A171DF"/>
    <w:rsid w:val="00A219E5"/>
    <w:rsid w:val="00A275D3"/>
    <w:rsid w:val="00A5440D"/>
    <w:rsid w:val="00A601B3"/>
    <w:rsid w:val="00A701C0"/>
    <w:rsid w:val="00A77A3E"/>
    <w:rsid w:val="00A82A1C"/>
    <w:rsid w:val="00A83593"/>
    <w:rsid w:val="00A84364"/>
    <w:rsid w:val="00A84ACF"/>
    <w:rsid w:val="00A86EBA"/>
    <w:rsid w:val="00A901E7"/>
    <w:rsid w:val="00A923AD"/>
    <w:rsid w:val="00A927D4"/>
    <w:rsid w:val="00A93F6F"/>
    <w:rsid w:val="00A9450D"/>
    <w:rsid w:val="00AA0FDB"/>
    <w:rsid w:val="00AA314B"/>
    <w:rsid w:val="00AB28F7"/>
    <w:rsid w:val="00AB2B16"/>
    <w:rsid w:val="00AB2BDC"/>
    <w:rsid w:val="00AB3179"/>
    <w:rsid w:val="00AB65F7"/>
    <w:rsid w:val="00AC1A79"/>
    <w:rsid w:val="00AC314F"/>
    <w:rsid w:val="00AD2403"/>
    <w:rsid w:val="00AD67F6"/>
    <w:rsid w:val="00AD7401"/>
    <w:rsid w:val="00AE117A"/>
    <w:rsid w:val="00AE1FE9"/>
    <w:rsid w:val="00AF7BFB"/>
    <w:rsid w:val="00B02B06"/>
    <w:rsid w:val="00B07BA5"/>
    <w:rsid w:val="00B15A73"/>
    <w:rsid w:val="00B24FDE"/>
    <w:rsid w:val="00B32694"/>
    <w:rsid w:val="00B349CE"/>
    <w:rsid w:val="00B43B15"/>
    <w:rsid w:val="00B44469"/>
    <w:rsid w:val="00B4523E"/>
    <w:rsid w:val="00B4671C"/>
    <w:rsid w:val="00B5264A"/>
    <w:rsid w:val="00B564CE"/>
    <w:rsid w:val="00B603D8"/>
    <w:rsid w:val="00B603E7"/>
    <w:rsid w:val="00B63D35"/>
    <w:rsid w:val="00B650E7"/>
    <w:rsid w:val="00B70C15"/>
    <w:rsid w:val="00B71648"/>
    <w:rsid w:val="00B8103D"/>
    <w:rsid w:val="00B81654"/>
    <w:rsid w:val="00B8716F"/>
    <w:rsid w:val="00B91DB3"/>
    <w:rsid w:val="00B93763"/>
    <w:rsid w:val="00B95BE2"/>
    <w:rsid w:val="00BC027D"/>
    <w:rsid w:val="00BC718C"/>
    <w:rsid w:val="00BD3952"/>
    <w:rsid w:val="00BE1BB5"/>
    <w:rsid w:val="00BE2EB1"/>
    <w:rsid w:val="00BE652F"/>
    <w:rsid w:val="00BE6F7F"/>
    <w:rsid w:val="00C136DD"/>
    <w:rsid w:val="00C211B8"/>
    <w:rsid w:val="00C27ECF"/>
    <w:rsid w:val="00C31AF0"/>
    <w:rsid w:val="00C35A87"/>
    <w:rsid w:val="00C47D84"/>
    <w:rsid w:val="00C53C4B"/>
    <w:rsid w:val="00C57940"/>
    <w:rsid w:val="00C67A61"/>
    <w:rsid w:val="00C70565"/>
    <w:rsid w:val="00C7066F"/>
    <w:rsid w:val="00C74479"/>
    <w:rsid w:val="00C80AFD"/>
    <w:rsid w:val="00C939E8"/>
    <w:rsid w:val="00C94F22"/>
    <w:rsid w:val="00C974FB"/>
    <w:rsid w:val="00C97593"/>
    <w:rsid w:val="00CA5E73"/>
    <w:rsid w:val="00CB10FF"/>
    <w:rsid w:val="00CB64FD"/>
    <w:rsid w:val="00CC0228"/>
    <w:rsid w:val="00CC1C26"/>
    <w:rsid w:val="00CD1E13"/>
    <w:rsid w:val="00CD1ED9"/>
    <w:rsid w:val="00CD6CFF"/>
    <w:rsid w:val="00CE1CE2"/>
    <w:rsid w:val="00CE21C6"/>
    <w:rsid w:val="00CE2FC8"/>
    <w:rsid w:val="00CE484E"/>
    <w:rsid w:val="00CE6092"/>
    <w:rsid w:val="00CF55CC"/>
    <w:rsid w:val="00CF7707"/>
    <w:rsid w:val="00D01A21"/>
    <w:rsid w:val="00D04BB1"/>
    <w:rsid w:val="00D105CC"/>
    <w:rsid w:val="00D1748D"/>
    <w:rsid w:val="00D2147E"/>
    <w:rsid w:val="00D2203C"/>
    <w:rsid w:val="00D23CCC"/>
    <w:rsid w:val="00D27AE4"/>
    <w:rsid w:val="00D30AA4"/>
    <w:rsid w:val="00D34800"/>
    <w:rsid w:val="00D353E3"/>
    <w:rsid w:val="00D408A8"/>
    <w:rsid w:val="00D4564A"/>
    <w:rsid w:val="00D53F9E"/>
    <w:rsid w:val="00D54C71"/>
    <w:rsid w:val="00D55C98"/>
    <w:rsid w:val="00D571D9"/>
    <w:rsid w:val="00D621E4"/>
    <w:rsid w:val="00D62371"/>
    <w:rsid w:val="00D63CD5"/>
    <w:rsid w:val="00D65260"/>
    <w:rsid w:val="00D70E37"/>
    <w:rsid w:val="00D83809"/>
    <w:rsid w:val="00D91B90"/>
    <w:rsid w:val="00D94341"/>
    <w:rsid w:val="00DA09DF"/>
    <w:rsid w:val="00DA435E"/>
    <w:rsid w:val="00DA5968"/>
    <w:rsid w:val="00DB0F38"/>
    <w:rsid w:val="00DB174B"/>
    <w:rsid w:val="00DB4DD1"/>
    <w:rsid w:val="00DC0661"/>
    <w:rsid w:val="00DC5F01"/>
    <w:rsid w:val="00DC76BB"/>
    <w:rsid w:val="00DD5A99"/>
    <w:rsid w:val="00DD6BA4"/>
    <w:rsid w:val="00DE2323"/>
    <w:rsid w:val="00DF20B5"/>
    <w:rsid w:val="00DF322F"/>
    <w:rsid w:val="00DF4A11"/>
    <w:rsid w:val="00E03B56"/>
    <w:rsid w:val="00E066A2"/>
    <w:rsid w:val="00E07F92"/>
    <w:rsid w:val="00E13DEA"/>
    <w:rsid w:val="00E21A3E"/>
    <w:rsid w:val="00E239DF"/>
    <w:rsid w:val="00E2434A"/>
    <w:rsid w:val="00E2597A"/>
    <w:rsid w:val="00E273DE"/>
    <w:rsid w:val="00E37D63"/>
    <w:rsid w:val="00E37FB4"/>
    <w:rsid w:val="00E447FB"/>
    <w:rsid w:val="00E50090"/>
    <w:rsid w:val="00E54DC1"/>
    <w:rsid w:val="00E6636D"/>
    <w:rsid w:val="00E6687E"/>
    <w:rsid w:val="00E710EA"/>
    <w:rsid w:val="00E72796"/>
    <w:rsid w:val="00E77FAA"/>
    <w:rsid w:val="00E805C4"/>
    <w:rsid w:val="00E93B9F"/>
    <w:rsid w:val="00E94622"/>
    <w:rsid w:val="00E95003"/>
    <w:rsid w:val="00E95ED3"/>
    <w:rsid w:val="00EA1AD3"/>
    <w:rsid w:val="00EA4B7B"/>
    <w:rsid w:val="00EB0379"/>
    <w:rsid w:val="00EB0B60"/>
    <w:rsid w:val="00EB3B66"/>
    <w:rsid w:val="00EB3FD3"/>
    <w:rsid w:val="00EB4080"/>
    <w:rsid w:val="00EB716E"/>
    <w:rsid w:val="00EB7309"/>
    <w:rsid w:val="00EC287B"/>
    <w:rsid w:val="00EC2D0E"/>
    <w:rsid w:val="00EC33E5"/>
    <w:rsid w:val="00EC38BE"/>
    <w:rsid w:val="00EC793A"/>
    <w:rsid w:val="00ED1079"/>
    <w:rsid w:val="00ED1612"/>
    <w:rsid w:val="00ED3CFB"/>
    <w:rsid w:val="00EE274D"/>
    <w:rsid w:val="00EE2974"/>
    <w:rsid w:val="00EE4B88"/>
    <w:rsid w:val="00EE5CAE"/>
    <w:rsid w:val="00EF4129"/>
    <w:rsid w:val="00F06B80"/>
    <w:rsid w:val="00F1613B"/>
    <w:rsid w:val="00F170C0"/>
    <w:rsid w:val="00F20FA1"/>
    <w:rsid w:val="00F3287E"/>
    <w:rsid w:val="00F45B0A"/>
    <w:rsid w:val="00F460EF"/>
    <w:rsid w:val="00F54F0C"/>
    <w:rsid w:val="00F6345C"/>
    <w:rsid w:val="00F65504"/>
    <w:rsid w:val="00F66D32"/>
    <w:rsid w:val="00F721B9"/>
    <w:rsid w:val="00F75479"/>
    <w:rsid w:val="00F75ACF"/>
    <w:rsid w:val="00F7634C"/>
    <w:rsid w:val="00F96960"/>
    <w:rsid w:val="00FA35DE"/>
    <w:rsid w:val="00FA5A23"/>
    <w:rsid w:val="00FA7623"/>
    <w:rsid w:val="00FB0124"/>
    <w:rsid w:val="00FB088E"/>
    <w:rsid w:val="00FB1490"/>
    <w:rsid w:val="00FB41E0"/>
    <w:rsid w:val="00FB69F4"/>
    <w:rsid w:val="00FB6E24"/>
    <w:rsid w:val="00FB7908"/>
    <w:rsid w:val="00FC0782"/>
    <w:rsid w:val="00FC179B"/>
    <w:rsid w:val="00FC43CF"/>
    <w:rsid w:val="00FD127C"/>
    <w:rsid w:val="00FD4A80"/>
    <w:rsid w:val="00FD63E1"/>
    <w:rsid w:val="00FD7376"/>
    <w:rsid w:val="00FE05AA"/>
    <w:rsid w:val="00FE2377"/>
    <w:rsid w:val="00FF18E2"/>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E37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E3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1">
      <w:bodyDiv w:val="1"/>
      <w:marLeft w:val="0"/>
      <w:marRight w:val="0"/>
      <w:marTop w:val="0"/>
      <w:marBottom w:val="0"/>
      <w:divBdr>
        <w:top w:val="none" w:sz="0" w:space="0" w:color="auto"/>
        <w:left w:val="none" w:sz="0" w:space="0" w:color="auto"/>
        <w:bottom w:val="none" w:sz="0" w:space="0" w:color="auto"/>
        <w:right w:val="none" w:sz="0" w:space="0" w:color="auto"/>
      </w:divBdr>
    </w:div>
    <w:div w:id="88701520">
      <w:bodyDiv w:val="1"/>
      <w:marLeft w:val="0"/>
      <w:marRight w:val="0"/>
      <w:marTop w:val="0"/>
      <w:marBottom w:val="0"/>
      <w:divBdr>
        <w:top w:val="none" w:sz="0" w:space="0" w:color="auto"/>
        <w:left w:val="none" w:sz="0" w:space="0" w:color="auto"/>
        <w:bottom w:val="none" w:sz="0" w:space="0" w:color="auto"/>
        <w:right w:val="none" w:sz="0" w:space="0" w:color="auto"/>
      </w:divBdr>
    </w:div>
    <w:div w:id="92826906">
      <w:bodyDiv w:val="1"/>
      <w:marLeft w:val="0"/>
      <w:marRight w:val="0"/>
      <w:marTop w:val="0"/>
      <w:marBottom w:val="0"/>
      <w:divBdr>
        <w:top w:val="none" w:sz="0" w:space="0" w:color="auto"/>
        <w:left w:val="none" w:sz="0" w:space="0" w:color="auto"/>
        <w:bottom w:val="none" w:sz="0" w:space="0" w:color="auto"/>
        <w:right w:val="none" w:sz="0" w:space="0" w:color="auto"/>
      </w:divBdr>
    </w:div>
    <w:div w:id="100615922">
      <w:bodyDiv w:val="1"/>
      <w:marLeft w:val="0"/>
      <w:marRight w:val="0"/>
      <w:marTop w:val="0"/>
      <w:marBottom w:val="0"/>
      <w:divBdr>
        <w:top w:val="none" w:sz="0" w:space="0" w:color="auto"/>
        <w:left w:val="none" w:sz="0" w:space="0" w:color="auto"/>
        <w:bottom w:val="none" w:sz="0" w:space="0" w:color="auto"/>
        <w:right w:val="none" w:sz="0" w:space="0" w:color="auto"/>
      </w:divBdr>
    </w:div>
    <w:div w:id="131674180">
      <w:bodyDiv w:val="1"/>
      <w:marLeft w:val="0"/>
      <w:marRight w:val="0"/>
      <w:marTop w:val="0"/>
      <w:marBottom w:val="0"/>
      <w:divBdr>
        <w:top w:val="none" w:sz="0" w:space="0" w:color="auto"/>
        <w:left w:val="none" w:sz="0" w:space="0" w:color="auto"/>
        <w:bottom w:val="none" w:sz="0" w:space="0" w:color="auto"/>
        <w:right w:val="none" w:sz="0" w:space="0" w:color="auto"/>
      </w:divBdr>
    </w:div>
    <w:div w:id="246305807">
      <w:bodyDiv w:val="1"/>
      <w:marLeft w:val="0"/>
      <w:marRight w:val="0"/>
      <w:marTop w:val="0"/>
      <w:marBottom w:val="0"/>
      <w:divBdr>
        <w:top w:val="none" w:sz="0" w:space="0" w:color="auto"/>
        <w:left w:val="none" w:sz="0" w:space="0" w:color="auto"/>
        <w:bottom w:val="none" w:sz="0" w:space="0" w:color="auto"/>
        <w:right w:val="none" w:sz="0" w:space="0" w:color="auto"/>
      </w:divBdr>
    </w:div>
    <w:div w:id="605384928">
      <w:bodyDiv w:val="1"/>
      <w:marLeft w:val="0"/>
      <w:marRight w:val="0"/>
      <w:marTop w:val="0"/>
      <w:marBottom w:val="0"/>
      <w:divBdr>
        <w:top w:val="none" w:sz="0" w:space="0" w:color="auto"/>
        <w:left w:val="none" w:sz="0" w:space="0" w:color="auto"/>
        <w:bottom w:val="none" w:sz="0" w:space="0" w:color="auto"/>
        <w:right w:val="none" w:sz="0" w:space="0" w:color="auto"/>
      </w:divBdr>
    </w:div>
    <w:div w:id="797992566">
      <w:bodyDiv w:val="1"/>
      <w:marLeft w:val="0"/>
      <w:marRight w:val="0"/>
      <w:marTop w:val="0"/>
      <w:marBottom w:val="0"/>
      <w:divBdr>
        <w:top w:val="none" w:sz="0" w:space="0" w:color="auto"/>
        <w:left w:val="none" w:sz="0" w:space="0" w:color="auto"/>
        <w:bottom w:val="none" w:sz="0" w:space="0" w:color="auto"/>
        <w:right w:val="none" w:sz="0" w:space="0" w:color="auto"/>
      </w:divBdr>
    </w:div>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924610614">
      <w:bodyDiv w:val="1"/>
      <w:marLeft w:val="0"/>
      <w:marRight w:val="0"/>
      <w:marTop w:val="0"/>
      <w:marBottom w:val="0"/>
      <w:divBdr>
        <w:top w:val="none" w:sz="0" w:space="0" w:color="auto"/>
        <w:left w:val="none" w:sz="0" w:space="0" w:color="auto"/>
        <w:bottom w:val="none" w:sz="0" w:space="0" w:color="auto"/>
        <w:right w:val="none" w:sz="0" w:space="0" w:color="auto"/>
      </w:divBdr>
    </w:div>
    <w:div w:id="936641932">
      <w:bodyDiv w:val="1"/>
      <w:marLeft w:val="0"/>
      <w:marRight w:val="0"/>
      <w:marTop w:val="0"/>
      <w:marBottom w:val="0"/>
      <w:divBdr>
        <w:top w:val="none" w:sz="0" w:space="0" w:color="auto"/>
        <w:left w:val="none" w:sz="0" w:space="0" w:color="auto"/>
        <w:bottom w:val="none" w:sz="0" w:space="0" w:color="auto"/>
        <w:right w:val="none" w:sz="0" w:space="0" w:color="auto"/>
      </w:divBdr>
    </w:div>
    <w:div w:id="1019310490">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172840779">
      <w:bodyDiv w:val="1"/>
      <w:marLeft w:val="0"/>
      <w:marRight w:val="0"/>
      <w:marTop w:val="0"/>
      <w:marBottom w:val="0"/>
      <w:divBdr>
        <w:top w:val="none" w:sz="0" w:space="0" w:color="auto"/>
        <w:left w:val="none" w:sz="0" w:space="0" w:color="auto"/>
        <w:bottom w:val="none" w:sz="0" w:space="0" w:color="auto"/>
        <w:right w:val="none" w:sz="0" w:space="0" w:color="auto"/>
      </w:divBdr>
    </w:div>
    <w:div w:id="127887574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430195974">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 w:id="2071880741">
      <w:bodyDiv w:val="1"/>
      <w:marLeft w:val="0"/>
      <w:marRight w:val="0"/>
      <w:marTop w:val="0"/>
      <w:marBottom w:val="0"/>
      <w:divBdr>
        <w:top w:val="none" w:sz="0" w:space="0" w:color="auto"/>
        <w:left w:val="none" w:sz="0" w:space="0" w:color="auto"/>
        <w:bottom w:val="none" w:sz="0" w:space="0" w:color="auto"/>
        <w:right w:val="none" w:sz="0" w:space="0" w:color="auto"/>
      </w:divBdr>
      <w:divsChild>
        <w:div w:id="1230650426">
          <w:blockQuote w:val="1"/>
          <w:marLeft w:val="0"/>
          <w:marRight w:val="0"/>
          <w:marTop w:val="0"/>
          <w:marBottom w:val="0"/>
          <w:divBdr>
            <w:top w:val="none" w:sz="0" w:space="0" w:color="auto"/>
            <w:left w:val="none" w:sz="0" w:space="0" w:color="auto"/>
            <w:bottom w:val="none" w:sz="0" w:space="0" w:color="auto"/>
            <w:right w:val="none" w:sz="0" w:space="0" w:color="auto"/>
          </w:divBdr>
        </w:div>
        <w:div w:id="541868814">
          <w:marLeft w:val="4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8.PNG"/><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American Government</Project_x0020_Name>
    <Course_x0020_Unit xmlns="78c62c32-28e8-43c6-98de-7f7da65f33fe">3</Course_x0020_Unit>
    <Course_x0020_Lesson xmlns="78c62c32-28e8-43c6-98de-7f7da65f33fe">-</Course_x0020_Lesson>
    <Course_x0020_Abbreviation xmlns="78c62c32-28e8-43c6-98de-7f7da65f33fe">COM</Course_x0020_Abbreviation>
  </documentManagement>
</p:properti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3.xml><?xml version="1.0" encoding="utf-8"?>
<ds:datastoreItem xmlns:ds="http://schemas.openxmlformats.org/officeDocument/2006/customXml" ds:itemID="{316FBE68-DA89-415B-AD4E-FB41E8D139EB}">
  <ds:schemaRefs>
    <ds:schemaRef ds:uri="http://schemas.microsoft.com/office/2006/metadata/properties"/>
    <ds:schemaRef ds:uri="http://schemas.microsoft.com/office/infopath/2007/PartnerControls"/>
    <ds:schemaRef ds:uri="78c62c32-28e8-43c6-98de-7f7da65f33fe"/>
    <ds:schemaRef ds:uri="1c5531c4-76b9-471c-93db-9592cb50036f"/>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22533-CFE4-48B4-859C-154A33DC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Template>
  <TotalTime>1</TotalTime>
  <Pages>11</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Unit Companion – Mockup for Hierarchy</vt:lpstr>
    </vt:vector>
  </TitlesOfParts>
  <Company>Connections Academy</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 – Mockup for Hierarchy</dc:title>
  <dc:subject>This document outlines content and hierarchy only.</dc:subject>
  <dc:creator>Sandra Dorr</dc:creator>
  <cp:lastModifiedBy>Angelo Turnage</cp:lastModifiedBy>
  <cp:revision>3</cp:revision>
  <dcterms:created xsi:type="dcterms:W3CDTF">2016-05-26T19:56:00Z</dcterms:created>
  <dcterms:modified xsi:type="dcterms:W3CDTF">2016-05-31T13:52:00Z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